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4A" w:rsidRPr="00C6284A" w:rsidRDefault="00C6284A" w:rsidP="00C6284A">
      <w:pPr>
        <w:spacing w:after="0" w:line="240" w:lineRule="atLeast"/>
        <w:outlineLvl w:val="0"/>
        <w:rPr>
          <w:rFonts w:ascii="Times New Roman" w:eastAsia="Times New Roman" w:hAnsi="Times New Roman" w:cs="Times New Roman"/>
          <w:b/>
          <w:bCs/>
          <w:color w:val="500000"/>
          <w:kern w:val="36"/>
          <w:sz w:val="48"/>
          <w:szCs w:val="48"/>
        </w:rPr>
      </w:pPr>
      <w:r w:rsidRPr="00C6284A">
        <w:rPr>
          <w:rFonts w:ascii="Times New Roman" w:eastAsia="Times New Roman" w:hAnsi="Times New Roman" w:cs="Times New Roman"/>
          <w:b/>
          <w:bCs/>
          <w:color w:val="500000"/>
          <w:kern w:val="36"/>
          <w:sz w:val="48"/>
          <w:szCs w:val="48"/>
        </w:rPr>
        <w:t>Bulb Crops</w:t>
      </w:r>
    </w:p>
    <w:p w:rsidR="00C6284A" w:rsidRPr="00C6284A" w:rsidRDefault="00C6284A" w:rsidP="00C6284A">
      <w:pPr>
        <w:spacing w:before="360" w:after="360" w:line="240" w:lineRule="auto"/>
        <w:rPr>
          <w:rFonts w:ascii="Arial" w:eastAsia="Times New Roman" w:hAnsi="Arial" w:cs="Arial"/>
          <w:color w:val="333333"/>
          <w:sz w:val="24"/>
          <w:szCs w:val="24"/>
        </w:rPr>
      </w:pPr>
      <w:r w:rsidRPr="00C6284A">
        <w:rPr>
          <w:rFonts w:ascii="Arial" w:eastAsia="Times New Roman" w:hAnsi="Arial" w:cs="Arial"/>
          <w:color w:val="333333"/>
          <w:sz w:val="24"/>
          <w:szCs w:val="24"/>
        </w:rPr>
        <w:t>Bulb crops (Crop Group 3) consist of garlic, leeks, dry-bulb, and green onions. These crops are particularly important in the Lower Rio Grande Valley and High Plains. Asterisks indicate representative crops for the Group.</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drawing>
          <wp:inline distT="0" distB="0" distL="0" distR="0">
            <wp:extent cx="1390650" cy="1600200"/>
            <wp:effectExtent l="0" t="0" r="0" b="0"/>
            <wp:docPr id="2" name="Picture 2" descr="garlic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lic bul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600200"/>
                    </a:xfrm>
                    <a:prstGeom prst="rect">
                      <a:avLst/>
                    </a:prstGeom>
                    <a:noFill/>
                    <a:ln>
                      <a:noFill/>
                    </a:ln>
                  </pic:spPr>
                </pic:pic>
              </a:graphicData>
            </a:graphic>
          </wp:inline>
        </w:drawing>
      </w:r>
      <w:r w:rsidRPr="00C6284A">
        <w:rPr>
          <w:rFonts w:ascii="Arial" w:eastAsia="Times New Roman" w:hAnsi="Arial" w:cs="Arial"/>
          <w:b/>
          <w:bCs/>
          <w:color w:val="333333"/>
          <w:sz w:val="24"/>
          <w:szCs w:val="24"/>
        </w:rPr>
        <w:t>Garlic (including leeks and shallot)</w:t>
      </w:r>
      <w:r w:rsidRPr="00C6284A">
        <w:rPr>
          <w:rFonts w:ascii="Arial" w:eastAsia="Times New Roman" w:hAnsi="Arial" w:cs="Arial"/>
          <w:color w:val="333333"/>
          <w:sz w:val="24"/>
          <w:szCs w:val="24"/>
        </w:rPr>
        <w:t>. Garlic is a high-value crop but high labor requirements and market uncertainties limit production. Mostly produced in East Texas from transplants. Texas garlic has a high pungency. In some years it may be grown under contract in Far West Texas for dehydrator processing. Leek is produced on 50 to 100 acres in small tracts for roadside and local grocery sales. Shallot is grown on 20 acres. Pests are similar to those of onion.</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drawing>
          <wp:inline distT="0" distB="0" distL="0" distR="0">
            <wp:extent cx="1438275" cy="2000250"/>
            <wp:effectExtent l="0" t="0" r="9525" b="0"/>
            <wp:docPr id="1" name="Picture 1" descr="oni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ion bul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2000250"/>
                    </a:xfrm>
                    <a:prstGeom prst="rect">
                      <a:avLst/>
                    </a:prstGeom>
                    <a:noFill/>
                    <a:ln>
                      <a:noFill/>
                    </a:ln>
                  </pic:spPr>
                </pic:pic>
              </a:graphicData>
            </a:graphic>
          </wp:inline>
        </w:drawing>
      </w:r>
      <w:r w:rsidRPr="00C6284A">
        <w:rPr>
          <w:rFonts w:ascii="Arial" w:eastAsia="Times New Roman" w:hAnsi="Arial" w:cs="Arial"/>
          <w:b/>
          <w:bCs/>
          <w:color w:val="333333"/>
          <w:sz w:val="24"/>
          <w:szCs w:val="24"/>
        </w:rPr>
        <w:t>Onions – dry bulb*</w:t>
      </w:r>
      <w:r w:rsidRPr="00C6284A">
        <w:rPr>
          <w:rFonts w:ascii="Arial" w:eastAsia="Times New Roman" w:hAnsi="Arial" w:cs="Arial"/>
          <w:color w:val="333333"/>
          <w:sz w:val="24"/>
          <w:szCs w:val="24"/>
        </w:rPr>
        <w:t xml:space="preserve">. Onions are the leading vegetable crop with annual cash sales of $60 to $100 million and grown from both direct seed and transplants. Texas ranks fourth in U.S. production. The LRGV and WG produce early short-day, mild-flavored white and yellow </w:t>
      </w:r>
      <w:proofErr w:type="spellStart"/>
      <w:r w:rsidRPr="00C6284A">
        <w:rPr>
          <w:rFonts w:ascii="Arial" w:eastAsia="Times New Roman" w:hAnsi="Arial" w:cs="Arial"/>
          <w:color w:val="333333"/>
          <w:sz w:val="24"/>
          <w:szCs w:val="24"/>
        </w:rPr>
        <w:t>granotype</w:t>
      </w:r>
      <w:proofErr w:type="spellEnd"/>
      <w:r w:rsidRPr="00C6284A">
        <w:rPr>
          <w:rFonts w:ascii="Arial" w:eastAsia="Times New Roman" w:hAnsi="Arial" w:cs="Arial"/>
          <w:color w:val="333333"/>
          <w:sz w:val="24"/>
          <w:szCs w:val="24"/>
        </w:rPr>
        <w:t xml:space="preserve"> onions. Planted October to November for March to June market windows. Crop is hand harvested, field dried, and shipped throughout the U.S. and exported. Texas’ 1015 “super sweet” is the most common. Several large packing sheds in the Valley, High Plains, and Far West Texas handle intermediate day onions for fresh market. East Texas onions are mostly grown for local sales. Onion breeding in Texas focuses on quality, earliness, shipping ability, and host plant resistance. Insect</w:t>
      </w:r>
      <w:r w:rsidRPr="00C6284A">
        <w:rPr>
          <w:rFonts w:ascii="Arial" w:eastAsia="Times New Roman" w:hAnsi="Arial" w:cs="Arial"/>
          <w:color w:val="333333"/>
          <w:sz w:val="24"/>
          <w:szCs w:val="24"/>
        </w:rPr>
        <w:br/>
        <w:t xml:space="preserve">pests include onion </w:t>
      </w:r>
      <w:proofErr w:type="spellStart"/>
      <w:r w:rsidRPr="00C6284A">
        <w:rPr>
          <w:rFonts w:ascii="Arial" w:eastAsia="Times New Roman" w:hAnsi="Arial" w:cs="Arial"/>
          <w:color w:val="333333"/>
          <w:sz w:val="24"/>
          <w:szCs w:val="24"/>
        </w:rPr>
        <w:t>thrips</w:t>
      </w:r>
      <w:proofErr w:type="spellEnd"/>
      <w:r w:rsidRPr="00C6284A">
        <w:rPr>
          <w:rFonts w:ascii="Arial" w:eastAsia="Times New Roman" w:hAnsi="Arial" w:cs="Arial"/>
          <w:color w:val="333333"/>
          <w:sz w:val="24"/>
          <w:szCs w:val="24"/>
        </w:rPr>
        <w:t xml:space="preserve">, spider mites, cutworm, wireworm, onion maggot, white grub, flea beetle, beet and fall armyworm. Weeds include broadleaf weeds, pigweed, purslane, nightshade, ragweed, sunflower, wild mustard, </w:t>
      </w:r>
      <w:proofErr w:type="spellStart"/>
      <w:r w:rsidRPr="00C6284A">
        <w:rPr>
          <w:rFonts w:ascii="Arial" w:eastAsia="Times New Roman" w:hAnsi="Arial" w:cs="Arial"/>
          <w:color w:val="333333"/>
          <w:sz w:val="24"/>
          <w:szCs w:val="24"/>
        </w:rPr>
        <w:t>nutsedge</w:t>
      </w:r>
      <w:proofErr w:type="spellEnd"/>
      <w:r w:rsidRPr="00C6284A">
        <w:rPr>
          <w:rFonts w:ascii="Arial" w:eastAsia="Times New Roman" w:hAnsi="Arial" w:cs="Arial"/>
          <w:color w:val="333333"/>
          <w:sz w:val="24"/>
          <w:szCs w:val="24"/>
        </w:rPr>
        <w:t xml:space="preserve">, </w:t>
      </w:r>
      <w:proofErr w:type="spellStart"/>
      <w:r w:rsidRPr="00C6284A">
        <w:rPr>
          <w:rFonts w:ascii="Arial" w:eastAsia="Times New Roman" w:hAnsi="Arial" w:cs="Arial"/>
          <w:color w:val="333333"/>
          <w:sz w:val="24"/>
          <w:szCs w:val="24"/>
        </w:rPr>
        <w:t>bermudagrass</w:t>
      </w:r>
      <w:proofErr w:type="spellEnd"/>
      <w:r w:rsidRPr="00C6284A">
        <w:rPr>
          <w:rFonts w:ascii="Arial" w:eastAsia="Times New Roman" w:hAnsi="Arial" w:cs="Arial"/>
          <w:color w:val="333333"/>
          <w:sz w:val="24"/>
          <w:szCs w:val="24"/>
        </w:rPr>
        <w:t xml:space="preserve">, and </w:t>
      </w:r>
      <w:proofErr w:type="spellStart"/>
      <w:proofErr w:type="gramStart"/>
      <w:r w:rsidRPr="00C6284A">
        <w:rPr>
          <w:rFonts w:ascii="Arial" w:eastAsia="Times New Roman" w:hAnsi="Arial" w:cs="Arial"/>
          <w:color w:val="333333"/>
          <w:sz w:val="24"/>
          <w:szCs w:val="24"/>
        </w:rPr>
        <w:lastRenderedPageBreak/>
        <w:t>johnsongrass</w:t>
      </w:r>
      <w:proofErr w:type="spellEnd"/>
      <w:proofErr w:type="gramEnd"/>
      <w:r w:rsidRPr="00C6284A">
        <w:rPr>
          <w:rFonts w:ascii="Arial" w:eastAsia="Times New Roman" w:hAnsi="Arial" w:cs="Arial"/>
          <w:color w:val="333333"/>
          <w:sz w:val="24"/>
          <w:szCs w:val="24"/>
        </w:rPr>
        <w:t>. Diseases include Botrytis, downy mildew, purple blotch, pink root, and nematodes. See onion crop profile or crop brief for more details.</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Onions – green*</w:t>
      </w:r>
      <w:r w:rsidRPr="00C6284A">
        <w:rPr>
          <w:rFonts w:ascii="Arial" w:eastAsia="Times New Roman" w:hAnsi="Arial" w:cs="Arial"/>
          <w:color w:val="333333"/>
          <w:sz w:val="24"/>
          <w:szCs w:val="24"/>
        </w:rPr>
        <w:t xml:space="preserve">. Grown in small plots for mixed load shipments with other crops for direct marketing </w:t>
      </w:r>
      <w:proofErr w:type="spellStart"/>
      <w:r w:rsidRPr="00C6284A">
        <w:rPr>
          <w:rFonts w:ascii="Arial" w:eastAsia="Times New Roman" w:hAnsi="Arial" w:cs="Arial"/>
          <w:color w:val="333333"/>
          <w:sz w:val="24"/>
          <w:szCs w:val="24"/>
        </w:rPr>
        <w:t>fromLRGV</w:t>
      </w:r>
      <w:proofErr w:type="spellEnd"/>
      <w:r w:rsidRPr="00C6284A">
        <w:rPr>
          <w:rFonts w:ascii="Arial" w:eastAsia="Times New Roman" w:hAnsi="Arial" w:cs="Arial"/>
          <w:color w:val="333333"/>
          <w:sz w:val="24"/>
          <w:szCs w:val="24"/>
        </w:rPr>
        <w:t> and WG to metro center wholesalers. Harvested by hand when tops are still green. Pests are similar to those of dry bulb onions.</w:t>
      </w:r>
    </w:p>
    <w:tbl>
      <w:tblPr>
        <w:tblW w:w="0" w:type="auto"/>
        <w:tblCellSpacing w:w="15" w:type="dxa"/>
        <w:tblCellMar>
          <w:left w:w="0" w:type="dxa"/>
          <w:right w:w="0" w:type="dxa"/>
        </w:tblCellMar>
        <w:tblLook w:val="04A0" w:firstRow="1" w:lastRow="0" w:firstColumn="1" w:lastColumn="0" w:noHBand="0" w:noVBand="1"/>
      </w:tblPr>
      <w:tblGrid>
        <w:gridCol w:w="1011"/>
        <w:gridCol w:w="840"/>
        <w:gridCol w:w="1143"/>
        <w:gridCol w:w="1642"/>
        <w:gridCol w:w="958"/>
        <w:gridCol w:w="981"/>
        <w:gridCol w:w="892"/>
        <w:gridCol w:w="911"/>
        <w:gridCol w:w="982"/>
      </w:tblGrid>
      <w:tr w:rsidR="00C6284A" w:rsidRPr="00C6284A" w:rsidTr="00C6284A">
        <w:trPr>
          <w:tblHeader/>
          <w:tblCellSpacing w:w="15" w:type="dxa"/>
        </w:trPr>
        <w:tc>
          <w:tcPr>
            <w:tcW w:w="0" w:type="auto"/>
            <w:gridSpan w:val="9"/>
            <w:tcBorders>
              <w:top w:val="nil"/>
              <w:left w:val="nil"/>
              <w:bottom w:val="nil"/>
              <w:right w:val="nil"/>
            </w:tcBorders>
            <w:vAlign w:val="center"/>
            <w:hideMark/>
          </w:tcPr>
          <w:p w:rsidR="00C6284A" w:rsidRPr="00C6284A" w:rsidRDefault="00C6284A" w:rsidP="00C6284A">
            <w:pPr>
              <w:spacing w:after="0" w:line="240" w:lineRule="auto"/>
              <w:jc w:val="center"/>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Table 6. Bulb crops (Crop Group 3)</w:t>
            </w:r>
          </w:p>
        </w:tc>
      </w:tr>
      <w:tr w:rsidR="00C6284A" w:rsidRPr="00C6284A" w:rsidTr="00C6284A">
        <w:trPr>
          <w:tblHeader/>
          <w:tblCellSpacing w:w="15" w:type="dxa"/>
        </w:trPr>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Crop</w:t>
            </w:r>
          </w:p>
        </w:tc>
        <w:tc>
          <w:tcPr>
            <w:tcW w:w="0" w:type="auto"/>
            <w:gridSpan w:val="3"/>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Statewide Production</w:t>
            </w:r>
          </w:p>
        </w:tc>
        <w:tc>
          <w:tcPr>
            <w:tcW w:w="0" w:type="auto"/>
            <w:gridSpan w:val="5"/>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Acreage by </w:t>
            </w:r>
            <w:hyperlink r:id="rId6" w:tooltip="Appendix 1. Descriptions of geographic regions in Texas" w:history="1">
              <w:r w:rsidRPr="00C6284A">
                <w:rPr>
                  <w:rFonts w:ascii="Times New Roman" w:eastAsia="Times New Roman" w:hAnsi="Times New Roman" w:cs="Times New Roman"/>
                  <w:b/>
                  <w:bCs/>
                  <w:color w:val="004A61"/>
                  <w:sz w:val="24"/>
                  <w:szCs w:val="24"/>
                  <w:u w:val="single"/>
                </w:rPr>
                <w:t>Production Region</w:t>
              </w:r>
            </w:hyperlink>
          </w:p>
        </w:tc>
      </w:tr>
      <w:tr w:rsidR="00C6284A" w:rsidRPr="00C6284A" w:rsidTr="00C6284A">
        <w:trPr>
          <w:tblHeade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Acres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Dollar Value per Acre</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Total Value (dollars in thousands)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Lower Valley</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Winter Garden</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Plains Region</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Far West Texas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Eastern Areas</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Garlic and leeks</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$4,200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Onion – dry bulb</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16,700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$86,840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3,000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Onion – green</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$1,900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40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r>
      <w:tr w:rsidR="00C6284A" w:rsidRPr="00C6284A" w:rsidTr="00C6284A">
        <w:trPr>
          <w:tblCellSpacing w:w="15" w:type="dxa"/>
        </w:trPr>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Total</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17,700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$5,132</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$90,840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10,850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2,050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660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3,280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860</w:t>
            </w:r>
          </w:p>
        </w:tc>
      </w:tr>
    </w:tbl>
    <w:p w:rsidR="00260817" w:rsidRDefault="00260817"/>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Pr="00C6284A" w:rsidRDefault="00C6284A" w:rsidP="00C6284A">
      <w:pPr>
        <w:spacing w:after="0" w:line="240" w:lineRule="atLeast"/>
        <w:outlineLvl w:val="0"/>
        <w:rPr>
          <w:rFonts w:ascii="Times New Roman" w:eastAsia="Times New Roman" w:hAnsi="Times New Roman" w:cs="Times New Roman"/>
          <w:b/>
          <w:bCs/>
          <w:color w:val="500000"/>
          <w:kern w:val="36"/>
          <w:sz w:val="48"/>
          <w:szCs w:val="48"/>
        </w:rPr>
      </w:pPr>
      <w:r w:rsidRPr="00C6284A">
        <w:rPr>
          <w:rFonts w:ascii="Times New Roman" w:eastAsia="Times New Roman" w:hAnsi="Times New Roman" w:cs="Times New Roman"/>
          <w:b/>
          <w:bCs/>
          <w:color w:val="500000"/>
          <w:kern w:val="36"/>
          <w:sz w:val="48"/>
          <w:szCs w:val="48"/>
        </w:rPr>
        <w:t>Root and Tuber Crops</w:t>
      </w:r>
    </w:p>
    <w:p w:rsidR="00C6284A" w:rsidRPr="00C6284A" w:rsidRDefault="00C6284A" w:rsidP="00C6284A">
      <w:pPr>
        <w:spacing w:before="360" w:after="360" w:line="240" w:lineRule="auto"/>
        <w:rPr>
          <w:rFonts w:ascii="Arial" w:eastAsia="Times New Roman" w:hAnsi="Arial" w:cs="Arial"/>
          <w:color w:val="333333"/>
          <w:sz w:val="24"/>
          <w:szCs w:val="24"/>
        </w:rPr>
      </w:pPr>
      <w:r w:rsidRPr="00C6284A">
        <w:rPr>
          <w:rFonts w:ascii="Arial" w:eastAsia="Times New Roman" w:hAnsi="Arial" w:cs="Arial"/>
          <w:color w:val="333333"/>
          <w:sz w:val="24"/>
          <w:szCs w:val="24"/>
        </w:rPr>
        <w:t>Root and tuber crops (Crop Groups 1 and 2) consist of root crops, such as beets and carrots, and tuber crops, such as potatoes and sweet potatoes, and the leaves of root crops, such as beet tops. Planted acres and values of these crop types are shown in Table 5. Details of growing areas and pests are given in the specific descriptions for each crop in this section. Representative crops in each Crop Group are designated by an asterisk.</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Beets – table</w:t>
      </w:r>
      <w:r w:rsidRPr="00C6284A">
        <w:rPr>
          <w:rFonts w:ascii="Arial" w:eastAsia="Times New Roman" w:hAnsi="Arial" w:cs="Arial"/>
          <w:color w:val="333333"/>
          <w:sz w:val="24"/>
          <w:szCs w:val="24"/>
        </w:rPr>
        <w:t xml:space="preserve">. Most production of beets is in the Winter Garden under contract with commercial processors, with guidance from field managers to reduce pest losses. Spring planting starts in February; crops are harvested by May 1. Summer season is from August to November. Lower Rio </w:t>
      </w:r>
      <w:proofErr w:type="spellStart"/>
      <w:r w:rsidRPr="00C6284A">
        <w:rPr>
          <w:rFonts w:ascii="Arial" w:eastAsia="Times New Roman" w:hAnsi="Arial" w:cs="Arial"/>
          <w:color w:val="333333"/>
          <w:sz w:val="24"/>
          <w:szCs w:val="24"/>
        </w:rPr>
        <w:t>Grand</w:t>
      </w:r>
      <w:proofErr w:type="spellEnd"/>
      <w:r w:rsidRPr="00C6284A">
        <w:rPr>
          <w:rFonts w:ascii="Arial" w:eastAsia="Times New Roman" w:hAnsi="Arial" w:cs="Arial"/>
          <w:color w:val="333333"/>
          <w:sz w:val="24"/>
          <w:szCs w:val="24"/>
        </w:rPr>
        <w:t xml:space="preserve"> Valley provides early fresh market shipments; 50% is processed. High Plains produces for fresh market and pigment extraction. Common insect pests include root and foliar aphids, garden web worms, mites, </w:t>
      </w:r>
      <w:proofErr w:type="spellStart"/>
      <w:r w:rsidRPr="00C6284A">
        <w:rPr>
          <w:rFonts w:ascii="Arial" w:eastAsia="Times New Roman" w:hAnsi="Arial" w:cs="Arial"/>
          <w:color w:val="333333"/>
          <w:sz w:val="24"/>
          <w:szCs w:val="24"/>
        </w:rPr>
        <w:t>loopers</w:t>
      </w:r>
      <w:proofErr w:type="spellEnd"/>
      <w:r w:rsidRPr="00C6284A">
        <w:rPr>
          <w:rFonts w:ascii="Arial" w:eastAsia="Times New Roman" w:hAnsi="Arial" w:cs="Arial"/>
          <w:color w:val="333333"/>
          <w:sz w:val="24"/>
          <w:szCs w:val="24"/>
        </w:rPr>
        <w:t xml:space="preserve"> and stink bugs. Weeds include pigweed, sunflower, mustard, and winter annuals. Diseases include Botrytis, leaf spot, powdery mildew, </w:t>
      </w:r>
      <w:proofErr w:type="spellStart"/>
      <w:r w:rsidRPr="00C6284A">
        <w:rPr>
          <w:rFonts w:ascii="Arial" w:eastAsia="Times New Roman" w:hAnsi="Arial" w:cs="Arial"/>
          <w:color w:val="333333"/>
          <w:sz w:val="24"/>
          <w:szCs w:val="24"/>
        </w:rPr>
        <w:t>Sclerotinia</w:t>
      </w:r>
      <w:proofErr w:type="spellEnd"/>
      <w:r w:rsidRPr="00C6284A">
        <w:rPr>
          <w:rFonts w:ascii="Arial" w:eastAsia="Times New Roman" w:hAnsi="Arial" w:cs="Arial"/>
          <w:color w:val="333333"/>
          <w:sz w:val="24"/>
          <w:szCs w:val="24"/>
        </w:rPr>
        <w:t>, curly top, mosaic virus complex, and root knot nematode.</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Beet tops</w:t>
      </w:r>
      <w:r w:rsidRPr="00C6284A">
        <w:rPr>
          <w:rFonts w:ascii="Arial" w:eastAsia="Times New Roman" w:hAnsi="Arial" w:cs="Arial"/>
          <w:color w:val="333333"/>
          <w:sz w:val="24"/>
          <w:szCs w:val="24"/>
        </w:rPr>
        <w:t>. Small acreage grown in LRGV for greens to fresh and processing markets. Pests are similar to those of table beets. Foliage quality and insects are the major concern.</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drawing>
          <wp:inline distT="0" distB="0" distL="0" distR="0">
            <wp:extent cx="1714500" cy="933450"/>
            <wp:effectExtent l="0" t="0" r="0" b="0"/>
            <wp:docPr id="6" name="Picture 6"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ro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r w:rsidRPr="00C6284A">
        <w:rPr>
          <w:rFonts w:ascii="Arial" w:eastAsia="Times New Roman" w:hAnsi="Arial" w:cs="Arial"/>
          <w:b/>
          <w:bCs/>
          <w:color w:val="333333"/>
          <w:sz w:val="24"/>
          <w:szCs w:val="24"/>
        </w:rPr>
        <w:t>Carrots*</w:t>
      </w:r>
      <w:r w:rsidRPr="00C6284A">
        <w:rPr>
          <w:rFonts w:ascii="Arial" w:eastAsia="Times New Roman" w:hAnsi="Arial" w:cs="Arial"/>
          <w:color w:val="333333"/>
          <w:sz w:val="24"/>
          <w:szCs w:val="24"/>
        </w:rPr>
        <w:t xml:space="preserve">. Texas is the fifth leading producer with 60% for fresh market and 40% for processing. Carrots are planted July to November with staggered harvest dates from November to May. One-third goes into “cello” (plastic bag) markets. “Baby carrots” are tips cut from jumbos or “cut baby carrots”. Some sequential production in WG and High Plains areas. Soil insect pests include carrot weevil, wireworms, grubs, and nematodes. Foliar pests are armyworms, leafhoppers, aphids, flea beetles, and mites. Weeds include mostly winter annual broadleaves: pigweed (most common), </w:t>
      </w:r>
      <w:proofErr w:type="spellStart"/>
      <w:r w:rsidRPr="00C6284A">
        <w:rPr>
          <w:rFonts w:ascii="Arial" w:eastAsia="Times New Roman" w:hAnsi="Arial" w:cs="Arial"/>
          <w:color w:val="333333"/>
          <w:sz w:val="24"/>
          <w:szCs w:val="24"/>
        </w:rPr>
        <w:t>nutsedge</w:t>
      </w:r>
      <w:proofErr w:type="spellEnd"/>
      <w:r w:rsidRPr="00C6284A">
        <w:rPr>
          <w:rFonts w:ascii="Arial" w:eastAsia="Times New Roman" w:hAnsi="Arial" w:cs="Arial"/>
          <w:color w:val="333333"/>
          <w:sz w:val="24"/>
          <w:szCs w:val="24"/>
        </w:rPr>
        <w:t xml:space="preserve"> (difficult to control), and dodder (entangles carrots and makes harvesting difficult). Diseases include damping off, </w:t>
      </w:r>
      <w:proofErr w:type="spellStart"/>
      <w:r w:rsidRPr="00C6284A">
        <w:rPr>
          <w:rFonts w:ascii="Arial" w:eastAsia="Times New Roman" w:hAnsi="Arial" w:cs="Arial"/>
          <w:color w:val="333333"/>
          <w:sz w:val="24"/>
          <w:szCs w:val="24"/>
        </w:rPr>
        <w:t>Alternaria</w:t>
      </w:r>
      <w:proofErr w:type="spellEnd"/>
      <w:r w:rsidRPr="00C6284A">
        <w:rPr>
          <w:rFonts w:ascii="Arial" w:eastAsia="Times New Roman" w:hAnsi="Arial" w:cs="Arial"/>
          <w:color w:val="333333"/>
          <w:sz w:val="24"/>
          <w:szCs w:val="24"/>
        </w:rPr>
        <w:t xml:space="preserve">, leaf blight, </w:t>
      </w:r>
      <w:proofErr w:type="spellStart"/>
      <w:r w:rsidRPr="00C6284A">
        <w:rPr>
          <w:rFonts w:ascii="Arial" w:eastAsia="Times New Roman" w:hAnsi="Arial" w:cs="Arial"/>
          <w:color w:val="333333"/>
          <w:sz w:val="24"/>
          <w:szCs w:val="24"/>
        </w:rPr>
        <w:t>Cercospora</w:t>
      </w:r>
      <w:proofErr w:type="spellEnd"/>
      <w:r w:rsidRPr="00C6284A">
        <w:rPr>
          <w:rFonts w:ascii="Arial" w:eastAsia="Times New Roman" w:hAnsi="Arial" w:cs="Arial"/>
          <w:color w:val="333333"/>
          <w:sz w:val="24"/>
          <w:szCs w:val="24"/>
        </w:rPr>
        <w:t xml:space="preserve"> leaf blight, bacterial leaf blight, southern blight, powdery mildew, aster yellows, and root nematodes. See carrot crop profile or crop brief for more details on pesticides.</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Parsnips</w:t>
      </w:r>
      <w:r w:rsidRPr="00C6284A">
        <w:rPr>
          <w:rFonts w:ascii="Arial" w:eastAsia="Times New Roman" w:hAnsi="Arial" w:cs="Arial"/>
          <w:color w:val="333333"/>
          <w:sz w:val="24"/>
          <w:szCs w:val="24"/>
        </w:rPr>
        <w:t>. Grown similar to carrots but with a longer growing season in LRGV and WG areas for local fresh market sales. Diseases include bacterial blight and powdery mildew. Other pests similar to those of radish or turnip. In Europe, parsnip was an important carbohydrate for centuries.</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lastRenderedPageBreak/>
        <w:drawing>
          <wp:inline distT="0" distB="0" distL="0" distR="0">
            <wp:extent cx="1714500" cy="1114425"/>
            <wp:effectExtent l="0" t="0" r="0" b="9525"/>
            <wp:docPr id="5" name="Picture 5" descr="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ato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inline>
        </w:drawing>
      </w:r>
      <w:r w:rsidRPr="00C6284A">
        <w:rPr>
          <w:rFonts w:ascii="Arial" w:eastAsia="Times New Roman" w:hAnsi="Arial" w:cs="Arial"/>
          <w:b/>
          <w:bCs/>
          <w:color w:val="333333"/>
          <w:sz w:val="24"/>
          <w:szCs w:val="24"/>
        </w:rPr>
        <w:t>Potato-Irish</w:t>
      </w:r>
      <w:r w:rsidRPr="00C6284A">
        <w:rPr>
          <w:rFonts w:ascii="Arial" w:eastAsia="Times New Roman" w:hAnsi="Arial" w:cs="Arial"/>
          <w:color w:val="333333"/>
          <w:sz w:val="24"/>
          <w:szCs w:val="24"/>
        </w:rPr>
        <w:t xml:space="preserve">*. Commercially produced April to July for early fresh market in the U.S.; 50% is white Russets for table stock (mostly from High Plains); 20% are red skins for fresh markets; and 20% for processing. East Texas noted for spring “new potatoes” from small acreages in sandy soil for local and roadside sales. High Plains harvest from July through September with adjacent production in eastern New Mexico. Total production varies from 18,000 to 32,000 acres. Texas A&amp;M maintains the only potato breeding program in the South Central U.S. focusing on quality and host plant resistance, while Northern states provide seed stock to Texas for planting. Insect pests include wireworm, flea beetle, aphids, potato psyllid, </w:t>
      </w:r>
      <w:proofErr w:type="spellStart"/>
      <w:r w:rsidRPr="00C6284A">
        <w:rPr>
          <w:rFonts w:ascii="Arial" w:eastAsia="Times New Roman" w:hAnsi="Arial" w:cs="Arial"/>
          <w:color w:val="333333"/>
          <w:sz w:val="24"/>
          <w:szCs w:val="24"/>
        </w:rPr>
        <w:t>thrips</w:t>
      </w:r>
      <w:proofErr w:type="spellEnd"/>
      <w:r w:rsidRPr="00C6284A">
        <w:rPr>
          <w:rFonts w:ascii="Arial" w:eastAsia="Times New Roman" w:hAnsi="Arial" w:cs="Arial"/>
          <w:color w:val="333333"/>
          <w:sz w:val="24"/>
          <w:szCs w:val="24"/>
        </w:rPr>
        <w:t xml:space="preserve">, leaf hopper, grasshoppers, spider mites, cabbage </w:t>
      </w:r>
      <w:proofErr w:type="spellStart"/>
      <w:r w:rsidRPr="00C6284A">
        <w:rPr>
          <w:rFonts w:ascii="Arial" w:eastAsia="Times New Roman" w:hAnsi="Arial" w:cs="Arial"/>
          <w:color w:val="333333"/>
          <w:sz w:val="24"/>
          <w:szCs w:val="24"/>
        </w:rPr>
        <w:t>looper</w:t>
      </w:r>
      <w:proofErr w:type="spellEnd"/>
      <w:r w:rsidRPr="00C6284A">
        <w:rPr>
          <w:rFonts w:ascii="Arial" w:eastAsia="Times New Roman" w:hAnsi="Arial" w:cs="Arial"/>
          <w:color w:val="333333"/>
          <w:sz w:val="24"/>
          <w:szCs w:val="24"/>
        </w:rPr>
        <w:t xml:space="preserve">, Colorado potato beetle, and white grubs. Weeds include </w:t>
      </w:r>
      <w:proofErr w:type="spellStart"/>
      <w:r w:rsidRPr="00C6284A">
        <w:rPr>
          <w:rFonts w:ascii="Arial" w:eastAsia="Times New Roman" w:hAnsi="Arial" w:cs="Arial"/>
          <w:color w:val="333333"/>
          <w:sz w:val="24"/>
          <w:szCs w:val="24"/>
        </w:rPr>
        <w:t>nutsedge</w:t>
      </w:r>
      <w:proofErr w:type="spellEnd"/>
      <w:r w:rsidRPr="00C6284A">
        <w:rPr>
          <w:rFonts w:ascii="Arial" w:eastAsia="Times New Roman" w:hAnsi="Arial" w:cs="Arial"/>
          <w:color w:val="333333"/>
          <w:sz w:val="24"/>
          <w:szCs w:val="24"/>
        </w:rPr>
        <w:t xml:space="preserve">, pigweed, purslane, sunflower, Russian thistle, </w:t>
      </w:r>
      <w:proofErr w:type="spellStart"/>
      <w:r w:rsidRPr="00C6284A">
        <w:rPr>
          <w:rFonts w:ascii="Arial" w:eastAsia="Times New Roman" w:hAnsi="Arial" w:cs="Arial"/>
          <w:color w:val="333333"/>
          <w:sz w:val="24"/>
          <w:szCs w:val="24"/>
        </w:rPr>
        <w:t>morningglory</w:t>
      </w:r>
      <w:proofErr w:type="spellEnd"/>
      <w:r w:rsidRPr="00C6284A">
        <w:rPr>
          <w:rFonts w:ascii="Arial" w:eastAsia="Times New Roman" w:hAnsi="Arial" w:cs="Arial"/>
          <w:color w:val="333333"/>
          <w:sz w:val="24"/>
          <w:szCs w:val="24"/>
        </w:rPr>
        <w:t xml:space="preserve">, </w:t>
      </w:r>
      <w:proofErr w:type="spellStart"/>
      <w:r w:rsidRPr="00C6284A">
        <w:rPr>
          <w:rFonts w:ascii="Arial" w:eastAsia="Times New Roman" w:hAnsi="Arial" w:cs="Arial"/>
          <w:color w:val="333333"/>
          <w:sz w:val="24"/>
          <w:szCs w:val="24"/>
        </w:rPr>
        <w:t>bermudasgrass</w:t>
      </w:r>
      <w:proofErr w:type="spellEnd"/>
      <w:r w:rsidRPr="00C6284A">
        <w:rPr>
          <w:rFonts w:ascii="Arial" w:eastAsia="Times New Roman" w:hAnsi="Arial" w:cs="Arial"/>
          <w:color w:val="333333"/>
          <w:sz w:val="24"/>
          <w:szCs w:val="24"/>
        </w:rPr>
        <w:t xml:space="preserve">, </w:t>
      </w:r>
      <w:proofErr w:type="spellStart"/>
      <w:r w:rsidRPr="00C6284A">
        <w:rPr>
          <w:rFonts w:ascii="Arial" w:eastAsia="Times New Roman" w:hAnsi="Arial" w:cs="Arial"/>
          <w:color w:val="333333"/>
          <w:sz w:val="24"/>
          <w:szCs w:val="24"/>
        </w:rPr>
        <w:t>johnsongrass</w:t>
      </w:r>
      <w:proofErr w:type="spellEnd"/>
      <w:r w:rsidRPr="00C6284A">
        <w:rPr>
          <w:rFonts w:ascii="Arial" w:eastAsia="Times New Roman" w:hAnsi="Arial" w:cs="Arial"/>
          <w:color w:val="333333"/>
          <w:sz w:val="24"/>
          <w:szCs w:val="24"/>
        </w:rPr>
        <w:t xml:space="preserve">, Texas </w:t>
      </w:r>
      <w:proofErr w:type="spellStart"/>
      <w:r w:rsidRPr="00C6284A">
        <w:rPr>
          <w:rFonts w:ascii="Arial" w:eastAsia="Times New Roman" w:hAnsi="Arial" w:cs="Arial"/>
          <w:color w:val="333333"/>
          <w:sz w:val="24"/>
          <w:szCs w:val="24"/>
        </w:rPr>
        <w:t>Panicum</w:t>
      </w:r>
      <w:proofErr w:type="spellEnd"/>
      <w:r w:rsidRPr="00C6284A">
        <w:rPr>
          <w:rFonts w:ascii="Arial" w:eastAsia="Times New Roman" w:hAnsi="Arial" w:cs="Arial"/>
          <w:color w:val="333333"/>
          <w:sz w:val="24"/>
          <w:szCs w:val="24"/>
        </w:rPr>
        <w:t xml:space="preserve"> and field bindweed. Diseases include Botrytis, Fusarium wilt, late and early blight, scab, blackleg, southern blight, root knot nematodes, </w:t>
      </w:r>
      <w:proofErr w:type="spellStart"/>
      <w:r w:rsidRPr="00C6284A">
        <w:rPr>
          <w:rFonts w:ascii="Arial" w:eastAsia="Times New Roman" w:hAnsi="Arial" w:cs="Arial"/>
          <w:color w:val="333333"/>
          <w:sz w:val="24"/>
          <w:szCs w:val="24"/>
        </w:rPr>
        <w:t>Verticillium</w:t>
      </w:r>
      <w:proofErr w:type="spellEnd"/>
      <w:r w:rsidRPr="00C6284A">
        <w:rPr>
          <w:rFonts w:ascii="Arial" w:eastAsia="Times New Roman" w:hAnsi="Arial" w:cs="Arial"/>
          <w:color w:val="333333"/>
          <w:sz w:val="24"/>
          <w:szCs w:val="24"/>
        </w:rPr>
        <w:t xml:space="preserve"> wilt, and virus complex. Fungicide protection is essential some years.</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drawing>
          <wp:inline distT="0" distB="0" distL="0" distR="0">
            <wp:extent cx="1562100" cy="1714500"/>
            <wp:effectExtent l="0" t="0" r="0" b="0"/>
            <wp:docPr id="4" name="Picture 4" descr="tur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n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714500"/>
                    </a:xfrm>
                    <a:prstGeom prst="rect">
                      <a:avLst/>
                    </a:prstGeom>
                    <a:noFill/>
                    <a:ln>
                      <a:noFill/>
                    </a:ln>
                  </pic:spPr>
                </pic:pic>
              </a:graphicData>
            </a:graphic>
          </wp:inline>
        </w:drawing>
      </w:r>
      <w:r w:rsidRPr="00C6284A">
        <w:rPr>
          <w:rFonts w:ascii="Arial" w:eastAsia="Times New Roman" w:hAnsi="Arial" w:cs="Arial"/>
          <w:b/>
          <w:bCs/>
          <w:color w:val="333333"/>
          <w:sz w:val="24"/>
          <w:szCs w:val="24"/>
        </w:rPr>
        <w:t>Turnips</w:t>
      </w:r>
      <w:r w:rsidRPr="00C6284A">
        <w:rPr>
          <w:rFonts w:ascii="Arial" w:eastAsia="Times New Roman" w:hAnsi="Arial" w:cs="Arial"/>
          <w:color w:val="333333"/>
          <w:sz w:val="24"/>
          <w:szCs w:val="24"/>
        </w:rPr>
        <w:t xml:space="preserve">. Grown in East Texas with nearly year-round planting for roadside sales and home use. Insects include aphids, beetles, mites, imported cabbageworm, armyworm, and flea beetle. Diseases include black rot, powdery mildew, and </w:t>
      </w:r>
      <w:proofErr w:type="spellStart"/>
      <w:r w:rsidRPr="00C6284A">
        <w:rPr>
          <w:rFonts w:ascii="Arial" w:eastAsia="Times New Roman" w:hAnsi="Arial" w:cs="Arial"/>
          <w:color w:val="333333"/>
          <w:sz w:val="24"/>
          <w:szCs w:val="24"/>
        </w:rPr>
        <w:t>Rhizoctonia</w:t>
      </w:r>
      <w:proofErr w:type="spellEnd"/>
      <w:r w:rsidRPr="00C6284A">
        <w:rPr>
          <w:rFonts w:ascii="Arial" w:eastAsia="Times New Roman" w:hAnsi="Arial" w:cs="Arial"/>
          <w:color w:val="333333"/>
          <w:sz w:val="24"/>
          <w:szCs w:val="24"/>
        </w:rPr>
        <w:t xml:space="preserve"> root rot. Other pests are similar to those of radishes.</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Turnip greens</w:t>
      </w:r>
      <w:r w:rsidRPr="00C6284A">
        <w:rPr>
          <w:rFonts w:ascii="Arial" w:eastAsia="Times New Roman" w:hAnsi="Arial" w:cs="Arial"/>
          <w:color w:val="333333"/>
          <w:sz w:val="24"/>
          <w:szCs w:val="24"/>
        </w:rPr>
        <w:t>. Grown in multiple plantings from fall to spring; 75% is for fresh market and sold to local groceries, roadside sales, and home use. Pests are similar to those of turnips and radishes, with emphasis on foliage quality.</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noProof/>
          <w:color w:val="333333"/>
          <w:sz w:val="24"/>
          <w:szCs w:val="24"/>
        </w:rPr>
        <w:lastRenderedPageBreak/>
        <w:drawing>
          <wp:inline distT="0" distB="0" distL="0" distR="0">
            <wp:extent cx="1162050" cy="1714500"/>
            <wp:effectExtent l="0" t="0" r="0" b="0"/>
            <wp:docPr id="3" name="Picture 3" descr="ra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714500"/>
                    </a:xfrm>
                    <a:prstGeom prst="rect">
                      <a:avLst/>
                    </a:prstGeom>
                    <a:noFill/>
                    <a:ln>
                      <a:noFill/>
                    </a:ln>
                  </pic:spPr>
                </pic:pic>
              </a:graphicData>
            </a:graphic>
          </wp:inline>
        </w:drawing>
      </w:r>
      <w:r w:rsidRPr="00C6284A">
        <w:rPr>
          <w:rFonts w:ascii="Arial" w:eastAsia="Times New Roman" w:hAnsi="Arial" w:cs="Arial"/>
          <w:b/>
          <w:bCs/>
          <w:color w:val="333333"/>
          <w:sz w:val="24"/>
          <w:szCs w:val="24"/>
        </w:rPr>
        <w:t>Radishes*</w:t>
      </w:r>
      <w:r w:rsidRPr="00C6284A">
        <w:rPr>
          <w:rFonts w:ascii="Arial" w:eastAsia="Times New Roman" w:hAnsi="Arial" w:cs="Arial"/>
          <w:color w:val="333333"/>
          <w:sz w:val="24"/>
          <w:szCs w:val="24"/>
        </w:rPr>
        <w:t xml:space="preserve">. Production of red globe types for in-state markets. Most production is in small successive plantings every 10 to 14 days in East Texas. Harvested early to avoid pithiness. One hundred acres of daikon (Oriental radish) is grown for local Asian markets. Insect pests include armyworms, beetles, root pests, and others. Glyphosate may be applied for winter annual weeds before planting for a “stale seedbed”. Diseases include white rust, </w:t>
      </w:r>
      <w:proofErr w:type="spellStart"/>
      <w:r w:rsidRPr="00C6284A">
        <w:rPr>
          <w:rFonts w:ascii="Arial" w:eastAsia="Times New Roman" w:hAnsi="Arial" w:cs="Arial"/>
          <w:color w:val="333333"/>
          <w:sz w:val="24"/>
          <w:szCs w:val="24"/>
        </w:rPr>
        <w:t>Cercospora</w:t>
      </w:r>
      <w:proofErr w:type="spellEnd"/>
      <w:r w:rsidRPr="00C6284A">
        <w:rPr>
          <w:rFonts w:ascii="Arial" w:eastAsia="Times New Roman" w:hAnsi="Arial" w:cs="Arial"/>
          <w:color w:val="333333"/>
          <w:sz w:val="24"/>
          <w:szCs w:val="24"/>
        </w:rPr>
        <w:t xml:space="preserve"> leaf spot, bacterial leaf spot, black root, and root knot nematode.</w:t>
      </w:r>
    </w:p>
    <w:p w:rsidR="00C6284A" w:rsidRPr="00C6284A" w:rsidRDefault="00C6284A" w:rsidP="00C6284A">
      <w:pPr>
        <w:spacing w:after="0" w:line="240" w:lineRule="auto"/>
        <w:rPr>
          <w:rFonts w:ascii="Arial" w:eastAsia="Times New Roman" w:hAnsi="Arial" w:cs="Arial"/>
          <w:color w:val="333333"/>
          <w:sz w:val="24"/>
          <w:szCs w:val="24"/>
        </w:rPr>
      </w:pPr>
      <w:r w:rsidRPr="00C6284A">
        <w:rPr>
          <w:rFonts w:ascii="Arial" w:eastAsia="Times New Roman" w:hAnsi="Arial" w:cs="Arial"/>
          <w:b/>
          <w:bCs/>
          <w:color w:val="333333"/>
          <w:sz w:val="24"/>
          <w:szCs w:val="24"/>
        </w:rPr>
        <w:t>Sweet potato*</w:t>
      </w:r>
      <w:r w:rsidRPr="00C6284A">
        <w:rPr>
          <w:rFonts w:ascii="Arial" w:eastAsia="Times New Roman" w:hAnsi="Arial" w:cs="Arial"/>
          <w:color w:val="333333"/>
          <w:sz w:val="24"/>
          <w:szCs w:val="24"/>
        </w:rPr>
        <w:t xml:space="preserve">. Texas is the country’s fifth largest sweet potato producer. Commercial production is concentrated in Van Zandt County in East Texas. The sweet potato breeding program in Louisiana focuses on resistance to soil-borne insects. Sweet potato weevil is the most serious pest and quarantine programs restrict movement of seed stock. Other insect pests include spotted cucumber beetle, wire grub, wire worm, cutworms, leaf hoppers, </w:t>
      </w:r>
      <w:proofErr w:type="spellStart"/>
      <w:r w:rsidRPr="00C6284A">
        <w:rPr>
          <w:rFonts w:ascii="Arial" w:eastAsia="Times New Roman" w:hAnsi="Arial" w:cs="Arial"/>
          <w:color w:val="333333"/>
          <w:sz w:val="24"/>
          <w:szCs w:val="24"/>
        </w:rPr>
        <w:t>loopers</w:t>
      </w:r>
      <w:proofErr w:type="spellEnd"/>
      <w:r w:rsidRPr="00C6284A">
        <w:rPr>
          <w:rFonts w:ascii="Arial" w:eastAsia="Times New Roman" w:hAnsi="Arial" w:cs="Arial"/>
          <w:color w:val="333333"/>
          <w:sz w:val="24"/>
          <w:szCs w:val="24"/>
        </w:rPr>
        <w:t xml:space="preserve">, hornworms, flea beetle, and white bugs. Weeds include annual grasses, and broadleaf weeds. Diseases include </w:t>
      </w:r>
      <w:proofErr w:type="spellStart"/>
      <w:r w:rsidRPr="00C6284A">
        <w:rPr>
          <w:rFonts w:ascii="Arial" w:eastAsia="Times New Roman" w:hAnsi="Arial" w:cs="Arial"/>
          <w:color w:val="333333"/>
          <w:sz w:val="24"/>
          <w:szCs w:val="24"/>
        </w:rPr>
        <w:t>Rhizopus</w:t>
      </w:r>
      <w:proofErr w:type="spellEnd"/>
      <w:r w:rsidRPr="00C6284A">
        <w:rPr>
          <w:rFonts w:ascii="Arial" w:eastAsia="Times New Roman" w:hAnsi="Arial" w:cs="Arial"/>
          <w:color w:val="333333"/>
          <w:sz w:val="24"/>
          <w:szCs w:val="24"/>
        </w:rPr>
        <w:t xml:space="preserve"> soft rot, scurf, southern blight, root knot nematode, and internal cork. See sweet potato crop profile for more details on pesticides.</w:t>
      </w:r>
    </w:p>
    <w:tbl>
      <w:tblPr>
        <w:tblW w:w="0" w:type="auto"/>
        <w:tblCellSpacing w:w="15" w:type="dxa"/>
        <w:tblCellMar>
          <w:left w:w="0" w:type="dxa"/>
          <w:right w:w="0" w:type="dxa"/>
        </w:tblCellMar>
        <w:tblLook w:val="04A0" w:firstRow="1" w:lastRow="0" w:firstColumn="1" w:lastColumn="0" w:noHBand="0" w:noVBand="1"/>
      </w:tblPr>
      <w:tblGrid>
        <w:gridCol w:w="1101"/>
        <w:gridCol w:w="840"/>
        <w:gridCol w:w="1144"/>
        <w:gridCol w:w="1644"/>
        <w:gridCol w:w="863"/>
        <w:gridCol w:w="982"/>
        <w:gridCol w:w="964"/>
        <w:gridCol w:w="840"/>
        <w:gridCol w:w="982"/>
      </w:tblGrid>
      <w:tr w:rsidR="00C6284A" w:rsidRPr="00C6284A" w:rsidTr="00C6284A">
        <w:trPr>
          <w:tblHeader/>
          <w:tblCellSpacing w:w="15" w:type="dxa"/>
        </w:trPr>
        <w:tc>
          <w:tcPr>
            <w:tcW w:w="0" w:type="auto"/>
            <w:gridSpan w:val="9"/>
            <w:tcBorders>
              <w:top w:val="nil"/>
              <w:left w:val="nil"/>
              <w:bottom w:val="nil"/>
              <w:right w:val="nil"/>
            </w:tcBorders>
            <w:vAlign w:val="center"/>
            <w:hideMark/>
          </w:tcPr>
          <w:p w:rsidR="00C6284A" w:rsidRPr="00C6284A" w:rsidRDefault="00C6284A" w:rsidP="00C6284A">
            <w:pPr>
              <w:spacing w:after="0" w:line="240" w:lineRule="auto"/>
              <w:jc w:val="center"/>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Table 5. Root and tuber crops (Crop Groups 1 and 2)</w:t>
            </w:r>
          </w:p>
        </w:tc>
      </w:tr>
      <w:tr w:rsidR="00C6284A" w:rsidRPr="00C6284A" w:rsidTr="00C6284A">
        <w:trPr>
          <w:tblHeader/>
          <w:tblCellSpacing w:w="15" w:type="dxa"/>
        </w:trPr>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Crop</w:t>
            </w:r>
          </w:p>
        </w:tc>
        <w:tc>
          <w:tcPr>
            <w:tcW w:w="0" w:type="auto"/>
            <w:gridSpan w:val="3"/>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Statewide Production</w:t>
            </w:r>
          </w:p>
        </w:tc>
        <w:tc>
          <w:tcPr>
            <w:tcW w:w="0" w:type="auto"/>
            <w:gridSpan w:val="5"/>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Acreage by </w:t>
            </w:r>
            <w:hyperlink r:id="rId11" w:tooltip="Appendix 1. Descriptions of geographic regions in Texas" w:history="1">
              <w:r w:rsidRPr="00C6284A">
                <w:rPr>
                  <w:rFonts w:ascii="Times New Roman" w:eastAsia="Times New Roman" w:hAnsi="Times New Roman" w:cs="Times New Roman"/>
                  <w:b/>
                  <w:bCs/>
                  <w:color w:val="004A61"/>
                  <w:sz w:val="24"/>
                  <w:szCs w:val="24"/>
                  <w:u w:val="single"/>
                </w:rPr>
                <w:t>Production Region</w:t>
              </w:r>
            </w:hyperlink>
          </w:p>
        </w:tc>
      </w:tr>
      <w:tr w:rsidR="00C6284A" w:rsidRPr="00C6284A" w:rsidTr="00C6284A">
        <w:trPr>
          <w:tblHeade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Acres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Dollar Value per Acre</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Total Value (dollars in thousands)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Lower Valley</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Winter Garden</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Plains Region</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Far West Texas</w:t>
            </w:r>
          </w:p>
        </w:tc>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Eastern Areas</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Beets-roots</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1,300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$1,560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Beets-tops</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211</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$443</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Carrot*</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5,750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$3,400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$19,550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3,600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1,400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700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Parsnip</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70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$126</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Potato*</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22,000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$61,600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6,500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12,000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1,500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Radish*</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$990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Sweet potato*</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$9,610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3,000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lastRenderedPageBreak/>
              <w:t>Turnip-greens</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$1,700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$1,360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400</w:t>
            </w:r>
          </w:p>
        </w:tc>
      </w:tr>
      <w:tr w:rsidR="00C6284A" w:rsidRPr="00C6284A" w:rsidTr="00C6284A">
        <w:trPr>
          <w:tblCellSpacing w:w="15" w:type="dxa"/>
        </w:trPr>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Turnip-roots</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600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$1,700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$1,020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100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sz w:val="24"/>
                <w:szCs w:val="24"/>
              </w:rPr>
              <w:t>250</w:t>
            </w:r>
          </w:p>
        </w:tc>
      </w:tr>
      <w:tr w:rsidR="00C6284A" w:rsidRPr="00C6284A" w:rsidTr="00C6284A">
        <w:trPr>
          <w:tblCellSpacing w:w="15" w:type="dxa"/>
        </w:trPr>
        <w:tc>
          <w:tcPr>
            <w:tcW w:w="0" w:type="auto"/>
            <w:vAlign w:val="center"/>
            <w:hideMark/>
          </w:tcPr>
          <w:p w:rsidR="00C6284A" w:rsidRPr="00C6284A" w:rsidRDefault="00C6284A" w:rsidP="00C6284A">
            <w:pPr>
              <w:spacing w:after="0" w:line="240" w:lineRule="auto"/>
              <w:jc w:val="center"/>
              <w:rPr>
                <w:rFonts w:ascii="Times New Roman" w:eastAsia="Times New Roman" w:hAnsi="Times New Roman" w:cs="Times New Roman"/>
                <w:b/>
                <w:bCs/>
                <w:sz w:val="24"/>
                <w:szCs w:val="24"/>
              </w:rPr>
            </w:pPr>
            <w:r w:rsidRPr="00C6284A">
              <w:rPr>
                <w:rFonts w:ascii="Times New Roman" w:eastAsia="Times New Roman" w:hAnsi="Times New Roman" w:cs="Times New Roman"/>
                <w:b/>
                <w:bCs/>
                <w:sz w:val="24"/>
                <w:szCs w:val="24"/>
              </w:rPr>
              <w:t>Total</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34,381</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$2,800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$96,259</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6,750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8,705</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13,400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50</w:t>
            </w:r>
          </w:p>
        </w:tc>
        <w:tc>
          <w:tcPr>
            <w:tcW w:w="0" w:type="auto"/>
            <w:tcMar>
              <w:top w:w="75" w:type="dxa"/>
              <w:left w:w="75" w:type="dxa"/>
              <w:bottom w:w="75" w:type="dxa"/>
              <w:right w:w="75" w:type="dxa"/>
            </w:tcMar>
            <w:vAlign w:val="center"/>
            <w:hideMark/>
          </w:tcPr>
          <w:p w:rsidR="00C6284A" w:rsidRPr="00C6284A" w:rsidRDefault="00C6284A" w:rsidP="00C6284A">
            <w:pPr>
              <w:spacing w:after="0" w:line="240" w:lineRule="auto"/>
              <w:rPr>
                <w:rFonts w:ascii="Times New Roman" w:eastAsia="Times New Roman" w:hAnsi="Times New Roman" w:cs="Times New Roman"/>
                <w:sz w:val="24"/>
                <w:szCs w:val="24"/>
              </w:rPr>
            </w:pPr>
            <w:r w:rsidRPr="00C6284A">
              <w:rPr>
                <w:rFonts w:ascii="Times New Roman" w:eastAsia="Times New Roman" w:hAnsi="Times New Roman" w:cs="Times New Roman"/>
                <w:b/>
                <w:bCs/>
                <w:sz w:val="24"/>
                <w:szCs w:val="24"/>
              </w:rPr>
              <w:t>5,476</w:t>
            </w:r>
          </w:p>
        </w:tc>
      </w:tr>
    </w:tbl>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Default="00C6284A"/>
    <w:p w:rsidR="00C6284A" w:rsidRPr="00C6284A" w:rsidRDefault="00C6284A" w:rsidP="00C6284A">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C6284A">
        <w:rPr>
          <w:rFonts w:ascii="Georgia" w:eastAsia="Times New Roman" w:hAnsi="Georgia" w:cs="Times New Roman"/>
          <w:color w:val="000000"/>
          <w:kern w:val="36"/>
          <w:sz w:val="43"/>
          <w:szCs w:val="43"/>
          <w:lang w:val="en"/>
        </w:rPr>
        <w:lastRenderedPageBreak/>
        <w:t>Rhizome</w:t>
      </w:r>
    </w:p>
    <w:p w:rsidR="00C6284A" w:rsidRPr="00C6284A" w:rsidRDefault="00C6284A" w:rsidP="00C6284A">
      <w:pPr>
        <w:spacing w:after="0" w:line="240" w:lineRule="auto"/>
        <w:rPr>
          <w:rFonts w:ascii="Arial" w:eastAsia="Times New Roman" w:hAnsi="Arial" w:cs="Arial"/>
          <w:color w:val="252525"/>
          <w:sz w:val="19"/>
          <w:szCs w:val="19"/>
        </w:rPr>
      </w:pPr>
      <w:r w:rsidRPr="00C6284A">
        <w:rPr>
          <w:rFonts w:ascii="Arial" w:eastAsia="Times New Roman" w:hAnsi="Arial" w:cs="Arial"/>
          <w:color w:val="252525"/>
          <w:sz w:val="19"/>
          <w:szCs w:val="19"/>
        </w:rPr>
        <w:t>From Wikipedia, the free encyclopedia</w:t>
      </w:r>
    </w:p>
    <w:p w:rsidR="00C6284A" w:rsidRPr="00C6284A" w:rsidRDefault="00C6284A" w:rsidP="00C6284A">
      <w:pPr>
        <w:spacing w:after="120" w:line="240" w:lineRule="auto"/>
        <w:rPr>
          <w:rFonts w:ascii="Arial" w:eastAsia="Times New Roman" w:hAnsi="Arial" w:cs="Arial"/>
          <w:i/>
          <w:iCs/>
          <w:color w:val="252525"/>
          <w:sz w:val="21"/>
          <w:szCs w:val="21"/>
          <w:lang w:val="en"/>
        </w:rPr>
      </w:pPr>
      <w:r w:rsidRPr="00C6284A">
        <w:rPr>
          <w:rFonts w:ascii="Arial" w:eastAsia="Times New Roman" w:hAnsi="Arial" w:cs="Arial"/>
          <w:i/>
          <w:iCs/>
          <w:color w:val="252525"/>
          <w:sz w:val="21"/>
          <w:szCs w:val="21"/>
          <w:lang w:val="en"/>
        </w:rPr>
        <w:t>This article is about the botanical term. For other uses, see </w:t>
      </w:r>
      <w:hyperlink r:id="rId12" w:tooltip="Rhizome (disambiguation)" w:history="1">
        <w:r w:rsidRPr="00C6284A">
          <w:rPr>
            <w:rFonts w:ascii="Arial" w:eastAsia="Times New Roman" w:hAnsi="Arial" w:cs="Arial"/>
            <w:i/>
            <w:iCs/>
            <w:color w:val="0B0080"/>
            <w:sz w:val="21"/>
            <w:szCs w:val="21"/>
            <w:lang w:val="en"/>
          </w:rPr>
          <w:t>Rhizome (disambiguation)</w:t>
        </w:r>
      </w:hyperlink>
      <w:r w:rsidRPr="00C6284A">
        <w:rPr>
          <w:rFonts w:ascii="Arial" w:eastAsia="Times New Roman" w:hAnsi="Arial" w:cs="Arial"/>
          <w:i/>
          <w:iCs/>
          <w:color w:val="252525"/>
          <w:sz w:val="21"/>
          <w:szCs w:val="21"/>
          <w:lang w:val="en"/>
        </w:rPr>
        <w:t>.</w:t>
      </w:r>
    </w:p>
    <w:p w:rsidR="00C6284A" w:rsidRPr="00C6284A" w:rsidRDefault="00C6284A" w:rsidP="00C6284A">
      <w:pPr>
        <w:shd w:val="clear" w:color="auto" w:fill="F8F9FA"/>
        <w:spacing w:after="0" w:line="240" w:lineRule="auto"/>
        <w:jc w:val="center"/>
        <w:rPr>
          <w:rFonts w:ascii="Arial" w:eastAsia="Times New Roman" w:hAnsi="Arial" w:cs="Arial"/>
          <w:color w:val="252525"/>
          <w:sz w:val="20"/>
          <w:szCs w:val="20"/>
          <w:lang w:val="en"/>
        </w:rPr>
      </w:pPr>
      <w:r w:rsidRPr="00C6284A">
        <w:rPr>
          <w:rFonts w:ascii="Arial" w:eastAsia="Times New Roman" w:hAnsi="Arial" w:cs="Arial"/>
          <w:noProof/>
          <w:color w:val="0B0080"/>
          <w:sz w:val="20"/>
          <w:szCs w:val="20"/>
        </w:rPr>
        <w:drawing>
          <wp:inline distT="0" distB="0" distL="0" distR="0">
            <wp:extent cx="2095500" cy="1628775"/>
            <wp:effectExtent l="0" t="0" r="0" b="9525"/>
            <wp:docPr id="10" name="Picture 10" descr="https://upload.wikimedia.org/wikipedia/commons/thumb/2/27/Lotus_root.jpg/220px-Lotus_roo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7/Lotus_root.jpg/220px-Lotus_roo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628775"/>
                    </a:xfrm>
                    <a:prstGeom prst="rect">
                      <a:avLst/>
                    </a:prstGeom>
                    <a:noFill/>
                    <a:ln>
                      <a:noFill/>
                    </a:ln>
                  </pic:spPr>
                </pic:pic>
              </a:graphicData>
            </a:graphic>
          </wp:inline>
        </w:drawing>
      </w:r>
    </w:p>
    <w:p w:rsidR="00C6284A" w:rsidRPr="00C6284A" w:rsidRDefault="00C6284A" w:rsidP="00C6284A">
      <w:pPr>
        <w:shd w:val="clear" w:color="auto" w:fill="F8F9FA"/>
        <w:spacing w:line="336" w:lineRule="atLeast"/>
        <w:rPr>
          <w:rFonts w:ascii="Arial" w:eastAsia="Times New Roman" w:hAnsi="Arial" w:cs="Arial"/>
          <w:color w:val="252525"/>
          <w:sz w:val="19"/>
          <w:szCs w:val="19"/>
          <w:lang w:val="en"/>
        </w:rPr>
      </w:pPr>
      <w:hyperlink r:id="rId15" w:tooltip="Nelumbo nucifera" w:history="1">
        <w:r w:rsidRPr="00C6284A">
          <w:rPr>
            <w:rFonts w:ascii="Arial" w:eastAsia="Times New Roman" w:hAnsi="Arial" w:cs="Arial"/>
            <w:color w:val="0B0080"/>
            <w:sz w:val="19"/>
            <w:szCs w:val="19"/>
            <w:lang w:val="en"/>
          </w:rPr>
          <w:t>Lotus</w:t>
        </w:r>
      </w:hyperlink>
      <w:r w:rsidRPr="00C6284A">
        <w:rPr>
          <w:rFonts w:ascii="Arial" w:eastAsia="Times New Roman" w:hAnsi="Arial" w:cs="Arial"/>
          <w:color w:val="252525"/>
          <w:sz w:val="19"/>
          <w:szCs w:val="19"/>
          <w:lang w:val="en"/>
        </w:rPr>
        <w:t> rhizome</w:t>
      </w:r>
    </w:p>
    <w:p w:rsidR="00C6284A" w:rsidRPr="00C6284A" w:rsidRDefault="00C6284A" w:rsidP="00C6284A">
      <w:pPr>
        <w:shd w:val="clear" w:color="auto" w:fill="F8F9FA"/>
        <w:spacing w:after="0" w:line="240" w:lineRule="auto"/>
        <w:jc w:val="center"/>
        <w:rPr>
          <w:rFonts w:ascii="Arial" w:eastAsia="Times New Roman" w:hAnsi="Arial" w:cs="Arial"/>
          <w:color w:val="252525"/>
          <w:sz w:val="20"/>
          <w:szCs w:val="20"/>
          <w:lang w:val="en"/>
        </w:rPr>
      </w:pPr>
      <w:r w:rsidRPr="00C6284A">
        <w:rPr>
          <w:rFonts w:ascii="Arial" w:eastAsia="Times New Roman" w:hAnsi="Arial" w:cs="Arial"/>
          <w:noProof/>
          <w:color w:val="0B0080"/>
          <w:sz w:val="20"/>
          <w:szCs w:val="20"/>
        </w:rPr>
        <w:drawing>
          <wp:inline distT="0" distB="0" distL="0" distR="0">
            <wp:extent cx="2095500" cy="1838325"/>
            <wp:effectExtent l="0" t="0" r="0" b="9525"/>
            <wp:docPr id="9" name="Picture 9" descr="https://upload.wikimedia.org/wikipedia/commons/thumb/b/b1/Euphorbia_rhizophora2_ies.jpg/220px-Euphorbia_rhizophora2_ie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1/Euphorbia_rhizophora2_ies.jpg/220px-Euphorbia_rhizophora2_ie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838325"/>
                    </a:xfrm>
                    <a:prstGeom prst="rect">
                      <a:avLst/>
                    </a:prstGeom>
                    <a:noFill/>
                    <a:ln>
                      <a:noFill/>
                    </a:ln>
                  </pic:spPr>
                </pic:pic>
              </a:graphicData>
            </a:graphic>
          </wp:inline>
        </w:drawing>
      </w:r>
    </w:p>
    <w:p w:rsidR="00C6284A" w:rsidRPr="00C6284A" w:rsidRDefault="00C6284A" w:rsidP="00C6284A">
      <w:pPr>
        <w:shd w:val="clear" w:color="auto" w:fill="F8F9FA"/>
        <w:spacing w:line="336" w:lineRule="atLeast"/>
        <w:rPr>
          <w:rFonts w:ascii="Arial" w:eastAsia="Times New Roman" w:hAnsi="Arial" w:cs="Arial"/>
          <w:color w:val="252525"/>
          <w:sz w:val="19"/>
          <w:szCs w:val="19"/>
          <w:lang w:val="en"/>
        </w:rPr>
      </w:pPr>
      <w:r w:rsidRPr="00C6284A">
        <w:rPr>
          <w:rFonts w:ascii="Arial" w:eastAsia="Times New Roman" w:hAnsi="Arial" w:cs="Arial"/>
          <w:color w:val="252525"/>
          <w:sz w:val="19"/>
          <w:szCs w:val="19"/>
          <w:lang w:val="en"/>
        </w:rPr>
        <w:t>An </w:t>
      </w:r>
      <w:hyperlink r:id="rId18" w:tooltip="Antique spurge" w:history="1">
        <w:r w:rsidRPr="00C6284A">
          <w:rPr>
            <w:rFonts w:ascii="Arial" w:eastAsia="Times New Roman" w:hAnsi="Arial" w:cs="Arial"/>
            <w:color w:val="0B0080"/>
            <w:sz w:val="19"/>
            <w:szCs w:val="19"/>
            <w:lang w:val="en"/>
          </w:rPr>
          <w:t>antique spurge</w:t>
        </w:r>
      </w:hyperlink>
      <w:r w:rsidRPr="00C6284A">
        <w:rPr>
          <w:rFonts w:ascii="Arial" w:eastAsia="Times New Roman" w:hAnsi="Arial" w:cs="Arial"/>
          <w:color w:val="252525"/>
          <w:sz w:val="19"/>
          <w:szCs w:val="19"/>
          <w:lang w:val="en"/>
        </w:rPr>
        <w:t> plant; </w:t>
      </w:r>
      <w:hyperlink r:id="rId19" w:tooltip="Euphorbia antiquorum" w:history="1">
        <w:r w:rsidRPr="00C6284A">
          <w:rPr>
            <w:rFonts w:ascii="Arial" w:eastAsia="Times New Roman" w:hAnsi="Arial" w:cs="Arial"/>
            <w:i/>
            <w:iCs/>
            <w:color w:val="0B0080"/>
            <w:sz w:val="19"/>
            <w:szCs w:val="19"/>
            <w:lang w:val="en"/>
          </w:rPr>
          <w:t xml:space="preserve">Euphorbia </w:t>
        </w:r>
        <w:proofErr w:type="spellStart"/>
        <w:r w:rsidRPr="00C6284A">
          <w:rPr>
            <w:rFonts w:ascii="Arial" w:eastAsia="Times New Roman" w:hAnsi="Arial" w:cs="Arial"/>
            <w:i/>
            <w:iCs/>
            <w:color w:val="0B0080"/>
            <w:sz w:val="19"/>
            <w:szCs w:val="19"/>
            <w:lang w:val="en"/>
          </w:rPr>
          <w:t>antiquorum</w:t>
        </w:r>
        <w:proofErr w:type="spellEnd"/>
      </w:hyperlink>
      <w:r w:rsidRPr="00C6284A">
        <w:rPr>
          <w:rFonts w:ascii="Arial" w:eastAsia="Times New Roman" w:hAnsi="Arial" w:cs="Arial"/>
          <w:color w:val="252525"/>
          <w:sz w:val="19"/>
          <w:szCs w:val="19"/>
          <w:lang w:val="en"/>
        </w:rPr>
        <w:t>, sending out rhizomes</w:t>
      </w:r>
    </w:p>
    <w:p w:rsidR="00C6284A" w:rsidRPr="00C6284A" w:rsidRDefault="00C6284A" w:rsidP="00C6284A">
      <w:pPr>
        <w:shd w:val="clear" w:color="auto" w:fill="F8F9FA"/>
        <w:spacing w:after="0" w:line="240" w:lineRule="auto"/>
        <w:jc w:val="center"/>
        <w:rPr>
          <w:rFonts w:ascii="Arial" w:eastAsia="Times New Roman" w:hAnsi="Arial" w:cs="Arial"/>
          <w:color w:val="252525"/>
          <w:sz w:val="20"/>
          <w:szCs w:val="20"/>
          <w:lang w:val="en"/>
        </w:rPr>
      </w:pPr>
      <w:r w:rsidRPr="00C6284A">
        <w:rPr>
          <w:rFonts w:ascii="Arial" w:eastAsia="Times New Roman" w:hAnsi="Arial" w:cs="Arial"/>
          <w:noProof/>
          <w:color w:val="0B0080"/>
          <w:sz w:val="20"/>
          <w:szCs w:val="20"/>
        </w:rPr>
        <w:drawing>
          <wp:inline distT="0" distB="0" distL="0" distR="0">
            <wp:extent cx="2095500" cy="866775"/>
            <wp:effectExtent l="0" t="0" r="0" b="9525"/>
            <wp:docPr id="8" name="Picture 8" descr="https://upload.wikimedia.org/wikipedia/commons/thumb/5/5b/Curcuma_longa_roots.jpg/220px-Curcuma_longa_root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5/5b/Curcuma_longa_roots.jpg/220px-Curcuma_longa_roots.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a:ln>
                      <a:noFill/>
                    </a:ln>
                  </pic:spPr>
                </pic:pic>
              </a:graphicData>
            </a:graphic>
          </wp:inline>
        </w:drawing>
      </w:r>
    </w:p>
    <w:p w:rsidR="00C6284A" w:rsidRPr="00C6284A" w:rsidRDefault="00C6284A" w:rsidP="00C6284A">
      <w:pPr>
        <w:shd w:val="clear" w:color="auto" w:fill="F8F9FA"/>
        <w:spacing w:line="336" w:lineRule="atLeast"/>
        <w:rPr>
          <w:rFonts w:ascii="Arial" w:eastAsia="Times New Roman" w:hAnsi="Arial" w:cs="Arial"/>
          <w:color w:val="252525"/>
          <w:sz w:val="19"/>
          <w:szCs w:val="19"/>
          <w:lang w:val="en"/>
        </w:rPr>
      </w:pPr>
      <w:hyperlink r:id="rId22" w:tooltip="Turmeric" w:history="1">
        <w:r w:rsidRPr="00C6284A">
          <w:rPr>
            <w:rFonts w:ascii="Arial" w:eastAsia="Times New Roman" w:hAnsi="Arial" w:cs="Arial"/>
            <w:color w:val="0B0080"/>
            <w:sz w:val="19"/>
            <w:szCs w:val="19"/>
            <w:lang w:val="en"/>
          </w:rPr>
          <w:t>Turmeric</w:t>
        </w:r>
      </w:hyperlink>
      <w:r w:rsidRPr="00C6284A">
        <w:rPr>
          <w:rFonts w:ascii="Arial" w:eastAsia="Times New Roman" w:hAnsi="Arial" w:cs="Arial"/>
          <w:color w:val="252525"/>
          <w:sz w:val="19"/>
          <w:szCs w:val="19"/>
          <w:lang w:val="en"/>
        </w:rPr>
        <w:t> rhizome and spice</w:t>
      </w:r>
    </w:p>
    <w:p w:rsidR="00C6284A" w:rsidRPr="00C6284A" w:rsidRDefault="00C6284A" w:rsidP="00C6284A">
      <w:pPr>
        <w:shd w:val="clear" w:color="auto" w:fill="F8F9FA"/>
        <w:spacing w:after="0" w:line="240" w:lineRule="auto"/>
        <w:jc w:val="center"/>
        <w:rPr>
          <w:rFonts w:ascii="Arial" w:eastAsia="Times New Roman" w:hAnsi="Arial" w:cs="Arial"/>
          <w:color w:val="252525"/>
          <w:sz w:val="20"/>
          <w:szCs w:val="20"/>
          <w:lang w:val="en"/>
        </w:rPr>
      </w:pPr>
      <w:r w:rsidRPr="00C6284A">
        <w:rPr>
          <w:rFonts w:ascii="Arial" w:eastAsia="Times New Roman" w:hAnsi="Arial" w:cs="Arial"/>
          <w:noProof/>
          <w:color w:val="0B0080"/>
          <w:sz w:val="20"/>
          <w:szCs w:val="20"/>
        </w:rPr>
        <w:drawing>
          <wp:inline distT="0" distB="0" distL="0" distR="0">
            <wp:extent cx="2095500" cy="2009775"/>
            <wp:effectExtent l="0" t="0" r="0" b="9525"/>
            <wp:docPr id="7" name="Picture 7" descr="https://upload.wikimedia.org/wikipedia/commons/thumb/6/6a/Corm_stolons5680.jpg/220px-Corm_stolons568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a/Corm_stolons5680.jpg/220px-Corm_stolons568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009775"/>
                    </a:xfrm>
                    <a:prstGeom prst="rect">
                      <a:avLst/>
                    </a:prstGeom>
                    <a:noFill/>
                    <a:ln>
                      <a:noFill/>
                    </a:ln>
                  </pic:spPr>
                </pic:pic>
              </a:graphicData>
            </a:graphic>
          </wp:inline>
        </w:drawing>
      </w:r>
    </w:p>
    <w:p w:rsidR="00C6284A" w:rsidRPr="00C6284A" w:rsidRDefault="00C6284A" w:rsidP="00C6284A">
      <w:pPr>
        <w:shd w:val="clear" w:color="auto" w:fill="F8F9FA"/>
        <w:spacing w:line="336" w:lineRule="atLeast"/>
        <w:rPr>
          <w:rFonts w:ascii="Arial" w:eastAsia="Times New Roman" w:hAnsi="Arial" w:cs="Arial"/>
          <w:color w:val="252525"/>
          <w:sz w:val="19"/>
          <w:szCs w:val="19"/>
          <w:lang w:val="en"/>
        </w:rPr>
      </w:pPr>
      <w:proofErr w:type="spellStart"/>
      <w:r w:rsidRPr="00C6284A">
        <w:rPr>
          <w:rFonts w:ascii="Arial" w:eastAsia="Times New Roman" w:hAnsi="Arial" w:cs="Arial"/>
          <w:color w:val="252525"/>
          <w:sz w:val="19"/>
          <w:szCs w:val="19"/>
          <w:lang w:val="en"/>
        </w:rPr>
        <w:lastRenderedPageBreak/>
        <w:t>Stolons</w:t>
      </w:r>
      <w:proofErr w:type="spellEnd"/>
      <w:r w:rsidRPr="00C6284A">
        <w:rPr>
          <w:rFonts w:ascii="Arial" w:eastAsia="Times New Roman" w:hAnsi="Arial" w:cs="Arial"/>
          <w:color w:val="252525"/>
          <w:sz w:val="19"/>
          <w:szCs w:val="19"/>
          <w:lang w:val="en"/>
        </w:rPr>
        <w:t xml:space="preserve"> growing from nodes in </w:t>
      </w:r>
      <w:proofErr w:type="spellStart"/>
      <w:r w:rsidRPr="00C6284A">
        <w:rPr>
          <w:rFonts w:ascii="Arial" w:eastAsia="Times New Roman" w:hAnsi="Arial" w:cs="Arial"/>
          <w:color w:val="252525"/>
          <w:sz w:val="19"/>
          <w:szCs w:val="19"/>
          <w:lang w:val="en"/>
        </w:rPr>
        <w:fldChar w:fldCharType="begin"/>
      </w:r>
      <w:r w:rsidRPr="00C6284A">
        <w:rPr>
          <w:rFonts w:ascii="Arial" w:eastAsia="Times New Roman" w:hAnsi="Arial" w:cs="Arial"/>
          <w:color w:val="252525"/>
          <w:sz w:val="19"/>
          <w:szCs w:val="19"/>
          <w:lang w:val="en"/>
        </w:rPr>
        <w:instrText xml:space="preserve"> HYPERLINK "https://en.wikipedia.org/wiki/Corm" \o "Corm" </w:instrText>
      </w:r>
      <w:r w:rsidRPr="00C6284A">
        <w:rPr>
          <w:rFonts w:ascii="Arial" w:eastAsia="Times New Roman" w:hAnsi="Arial" w:cs="Arial"/>
          <w:color w:val="252525"/>
          <w:sz w:val="19"/>
          <w:szCs w:val="19"/>
          <w:lang w:val="en"/>
        </w:rPr>
        <w:fldChar w:fldCharType="separate"/>
      </w:r>
      <w:r w:rsidRPr="00C6284A">
        <w:rPr>
          <w:rFonts w:ascii="Arial" w:eastAsia="Times New Roman" w:hAnsi="Arial" w:cs="Arial"/>
          <w:color w:val="0B0080"/>
          <w:sz w:val="19"/>
          <w:szCs w:val="19"/>
          <w:lang w:val="en"/>
        </w:rPr>
        <w:t>corm</w:t>
      </w:r>
      <w:r w:rsidRPr="00C6284A">
        <w:rPr>
          <w:rFonts w:ascii="Arial" w:eastAsia="Times New Roman" w:hAnsi="Arial" w:cs="Arial"/>
          <w:color w:val="252525"/>
          <w:sz w:val="19"/>
          <w:szCs w:val="19"/>
          <w:lang w:val="en"/>
        </w:rPr>
        <w:fldChar w:fldCharType="end"/>
      </w:r>
      <w:r w:rsidRPr="00C6284A">
        <w:rPr>
          <w:rFonts w:ascii="Arial" w:eastAsia="Times New Roman" w:hAnsi="Arial" w:cs="Arial"/>
          <w:color w:val="252525"/>
          <w:sz w:val="19"/>
          <w:szCs w:val="19"/>
          <w:lang w:val="en"/>
        </w:rPr>
        <w:t>of</w:t>
      </w:r>
      <w:proofErr w:type="spellEnd"/>
      <w:r w:rsidRPr="00C6284A">
        <w:rPr>
          <w:rFonts w:ascii="Arial" w:eastAsia="Times New Roman" w:hAnsi="Arial" w:cs="Arial"/>
          <w:color w:val="252525"/>
          <w:sz w:val="19"/>
          <w:szCs w:val="19"/>
          <w:lang w:val="en"/>
        </w:rPr>
        <w:t> </w:t>
      </w:r>
      <w:proofErr w:type="spellStart"/>
      <w:r w:rsidRPr="00C6284A">
        <w:rPr>
          <w:rFonts w:ascii="Arial" w:eastAsia="Times New Roman" w:hAnsi="Arial" w:cs="Arial"/>
          <w:color w:val="252525"/>
          <w:sz w:val="19"/>
          <w:szCs w:val="19"/>
          <w:lang w:val="en"/>
        </w:rPr>
        <w:fldChar w:fldCharType="begin"/>
      </w:r>
      <w:r w:rsidRPr="00C6284A">
        <w:rPr>
          <w:rFonts w:ascii="Arial" w:eastAsia="Times New Roman" w:hAnsi="Arial" w:cs="Arial"/>
          <w:color w:val="252525"/>
          <w:sz w:val="19"/>
          <w:szCs w:val="19"/>
          <w:lang w:val="en"/>
        </w:rPr>
        <w:instrText xml:space="preserve"> HYPERLINK "https://en.wikipedia.org/wiki/Crocosmia" \o "Crocosmia" </w:instrText>
      </w:r>
      <w:r w:rsidRPr="00C6284A">
        <w:rPr>
          <w:rFonts w:ascii="Arial" w:eastAsia="Times New Roman" w:hAnsi="Arial" w:cs="Arial"/>
          <w:color w:val="252525"/>
          <w:sz w:val="19"/>
          <w:szCs w:val="19"/>
          <w:lang w:val="en"/>
        </w:rPr>
        <w:fldChar w:fldCharType="separate"/>
      </w:r>
      <w:r w:rsidRPr="00C6284A">
        <w:rPr>
          <w:rFonts w:ascii="Arial" w:eastAsia="Times New Roman" w:hAnsi="Arial" w:cs="Arial"/>
          <w:color w:val="0B0080"/>
          <w:sz w:val="19"/>
          <w:szCs w:val="19"/>
          <w:lang w:val="en"/>
        </w:rPr>
        <w:t>Crocosmia</w:t>
      </w:r>
      <w:proofErr w:type="spellEnd"/>
      <w:r w:rsidRPr="00C6284A">
        <w:rPr>
          <w:rFonts w:ascii="Arial" w:eastAsia="Times New Roman" w:hAnsi="Arial" w:cs="Arial"/>
          <w:color w:val="252525"/>
          <w:sz w:val="19"/>
          <w:szCs w:val="19"/>
          <w:lang w:val="en"/>
        </w:rPr>
        <w:fldChar w:fldCharType="end"/>
      </w:r>
      <w:r w:rsidRPr="00C6284A">
        <w:rPr>
          <w:rFonts w:ascii="Arial" w:eastAsia="Times New Roman" w:hAnsi="Arial" w:cs="Arial"/>
          <w:color w:val="252525"/>
          <w:sz w:val="19"/>
          <w:szCs w:val="19"/>
          <w:lang w:val="en"/>
        </w:rPr>
        <w:t>.</w:t>
      </w:r>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In </w:t>
      </w:r>
      <w:hyperlink r:id="rId25" w:tooltip="Botany" w:history="1">
        <w:r w:rsidRPr="00C6284A">
          <w:rPr>
            <w:rFonts w:ascii="Arial" w:eastAsia="Times New Roman" w:hAnsi="Arial" w:cs="Arial"/>
            <w:color w:val="0B0080"/>
            <w:sz w:val="21"/>
            <w:szCs w:val="21"/>
            <w:lang w:val="en"/>
          </w:rPr>
          <w:t>botany</w:t>
        </w:r>
      </w:hyperlink>
      <w:r w:rsidRPr="00C6284A">
        <w:rPr>
          <w:rFonts w:ascii="Arial" w:eastAsia="Times New Roman" w:hAnsi="Arial" w:cs="Arial"/>
          <w:color w:val="252525"/>
          <w:sz w:val="21"/>
          <w:szCs w:val="21"/>
          <w:lang w:val="en"/>
        </w:rPr>
        <w:t> and </w:t>
      </w:r>
      <w:hyperlink r:id="rId26" w:tooltip="Dendrology" w:history="1">
        <w:r w:rsidRPr="00C6284A">
          <w:rPr>
            <w:rFonts w:ascii="Arial" w:eastAsia="Times New Roman" w:hAnsi="Arial" w:cs="Arial"/>
            <w:color w:val="0B0080"/>
            <w:sz w:val="21"/>
            <w:szCs w:val="21"/>
            <w:lang w:val="en"/>
          </w:rPr>
          <w:t>dendrology</w:t>
        </w:r>
      </w:hyperlink>
      <w:r w:rsidRPr="00C6284A">
        <w:rPr>
          <w:rFonts w:ascii="Arial" w:eastAsia="Times New Roman" w:hAnsi="Arial" w:cs="Arial"/>
          <w:color w:val="252525"/>
          <w:sz w:val="21"/>
          <w:szCs w:val="21"/>
          <w:lang w:val="en"/>
        </w:rPr>
        <w:t>, a </w:t>
      </w:r>
      <w:r w:rsidRPr="00C6284A">
        <w:rPr>
          <w:rFonts w:ascii="Arial" w:eastAsia="Times New Roman" w:hAnsi="Arial" w:cs="Arial"/>
          <w:b/>
          <w:bCs/>
          <w:color w:val="252525"/>
          <w:sz w:val="21"/>
          <w:szCs w:val="21"/>
          <w:lang w:val="en"/>
        </w:rPr>
        <w:t>rhizome</w:t>
      </w:r>
      <w:r w:rsidRPr="00C6284A">
        <w:rPr>
          <w:rFonts w:ascii="Arial" w:eastAsia="Times New Roman" w:hAnsi="Arial" w:cs="Arial"/>
          <w:color w:val="252525"/>
          <w:sz w:val="21"/>
          <w:szCs w:val="21"/>
          <w:lang w:val="en"/>
        </w:rPr>
        <w:t> (</w:t>
      </w:r>
      <w:hyperlink r:id="rId27" w:tooltip="Help:IPA for English" w:history="1">
        <w:r w:rsidRPr="00C6284A">
          <w:rPr>
            <w:rFonts w:ascii="Arial" w:eastAsia="Times New Roman" w:hAnsi="Arial" w:cs="Arial"/>
            <w:color w:val="0B0080"/>
            <w:sz w:val="21"/>
            <w:szCs w:val="21"/>
            <w:u w:val="single"/>
            <w:lang w:val="en"/>
          </w:rPr>
          <w:t>/ˈ</w:t>
        </w:r>
        <w:proofErr w:type="spellStart"/>
        <w:r w:rsidRPr="00C6284A">
          <w:rPr>
            <w:rFonts w:ascii="Arial" w:eastAsia="Times New Roman" w:hAnsi="Arial" w:cs="Arial"/>
            <w:color w:val="0B0080"/>
            <w:sz w:val="21"/>
            <w:szCs w:val="21"/>
            <w:u w:val="single"/>
            <w:lang w:val="en"/>
          </w:rPr>
          <w:t>raɪzoʊm</w:t>
        </w:r>
        <w:proofErr w:type="spellEnd"/>
        <w:r w:rsidRPr="00C6284A">
          <w:rPr>
            <w:rFonts w:ascii="Arial" w:eastAsia="Times New Roman" w:hAnsi="Arial" w:cs="Arial"/>
            <w:color w:val="0B0080"/>
            <w:sz w:val="21"/>
            <w:szCs w:val="21"/>
            <w:u w:val="single"/>
            <w:lang w:val="en"/>
          </w:rPr>
          <w:t>/</w:t>
        </w:r>
      </w:hyperlink>
      <w:r w:rsidRPr="00C6284A">
        <w:rPr>
          <w:rFonts w:ascii="Arial" w:eastAsia="Times New Roman" w:hAnsi="Arial" w:cs="Arial"/>
          <w:color w:val="252525"/>
          <w:sz w:val="21"/>
          <w:szCs w:val="21"/>
          <w:lang w:val="en"/>
        </w:rPr>
        <w:t>, from </w:t>
      </w:r>
      <w:hyperlink r:id="rId28" w:tooltip="Ancient Greek" w:history="1">
        <w:r w:rsidRPr="00C6284A">
          <w:rPr>
            <w:rFonts w:ascii="Arial" w:eastAsia="Times New Roman" w:hAnsi="Arial" w:cs="Arial"/>
            <w:color w:val="0B0080"/>
            <w:sz w:val="21"/>
            <w:szCs w:val="21"/>
            <w:lang w:val="en"/>
          </w:rPr>
          <w:t>Ancient Greek</w:t>
        </w:r>
      </w:hyperlink>
      <w:r w:rsidRPr="00C6284A">
        <w:rPr>
          <w:rFonts w:ascii="Arial" w:eastAsia="Times New Roman" w:hAnsi="Arial" w:cs="Arial"/>
          <w:color w:val="252525"/>
          <w:sz w:val="21"/>
          <w:szCs w:val="21"/>
          <w:lang w:val="en"/>
        </w:rPr>
        <w:t>: </w:t>
      </w:r>
      <w:proofErr w:type="spellStart"/>
      <w:r w:rsidRPr="00C6284A">
        <w:rPr>
          <w:rFonts w:ascii="Arial" w:eastAsia="Times New Roman" w:hAnsi="Arial" w:cs="Arial"/>
          <w:i/>
          <w:iCs/>
          <w:color w:val="252525"/>
          <w:sz w:val="21"/>
          <w:szCs w:val="21"/>
          <w:lang w:val="en"/>
        </w:rPr>
        <w:t>rhízōma</w:t>
      </w:r>
      <w:proofErr w:type="spellEnd"/>
      <w:r w:rsidRPr="00C6284A">
        <w:rPr>
          <w:rFonts w:ascii="Arial" w:eastAsia="Times New Roman" w:hAnsi="Arial" w:cs="Arial"/>
          <w:color w:val="252525"/>
          <w:sz w:val="21"/>
          <w:szCs w:val="21"/>
          <w:lang w:val="en"/>
        </w:rPr>
        <w:t> "mass of roots",</w:t>
      </w:r>
      <w:hyperlink r:id="rId29" w:anchor="cite_note-1" w:history="1">
        <w:r w:rsidRPr="00C6284A">
          <w:rPr>
            <w:rFonts w:ascii="Arial" w:eastAsia="Times New Roman" w:hAnsi="Arial" w:cs="Arial"/>
            <w:color w:val="0B0080"/>
            <w:sz w:val="17"/>
            <w:szCs w:val="17"/>
            <w:vertAlign w:val="superscript"/>
            <w:lang w:val="en"/>
          </w:rPr>
          <w:t>[1]</w:t>
        </w:r>
      </w:hyperlink>
      <w:r w:rsidRPr="00C6284A">
        <w:rPr>
          <w:rFonts w:ascii="Arial" w:eastAsia="Times New Roman" w:hAnsi="Arial" w:cs="Arial"/>
          <w:color w:val="252525"/>
          <w:sz w:val="21"/>
          <w:szCs w:val="21"/>
          <w:lang w:val="en"/>
        </w:rPr>
        <w:t> from </w:t>
      </w:r>
      <w:proofErr w:type="spellStart"/>
      <w:r w:rsidRPr="00C6284A">
        <w:rPr>
          <w:rFonts w:ascii="Arial" w:eastAsia="Times New Roman" w:hAnsi="Arial" w:cs="Arial"/>
          <w:i/>
          <w:iCs/>
          <w:color w:val="252525"/>
          <w:sz w:val="21"/>
          <w:szCs w:val="21"/>
          <w:lang w:val="en"/>
        </w:rPr>
        <w:t>rhizóō</w:t>
      </w:r>
      <w:proofErr w:type="spellEnd"/>
      <w:r w:rsidRPr="00C6284A">
        <w:rPr>
          <w:rFonts w:ascii="Arial" w:eastAsia="Times New Roman" w:hAnsi="Arial" w:cs="Arial"/>
          <w:color w:val="252525"/>
          <w:sz w:val="21"/>
          <w:szCs w:val="21"/>
          <w:lang w:val="en"/>
        </w:rPr>
        <w:t> "cause to strike root")</w:t>
      </w:r>
      <w:hyperlink r:id="rId30" w:anchor="cite_note-2" w:history="1">
        <w:r w:rsidRPr="00C6284A">
          <w:rPr>
            <w:rFonts w:ascii="Arial" w:eastAsia="Times New Roman" w:hAnsi="Arial" w:cs="Arial"/>
            <w:color w:val="0B0080"/>
            <w:sz w:val="17"/>
            <w:szCs w:val="17"/>
            <w:vertAlign w:val="superscript"/>
            <w:lang w:val="en"/>
          </w:rPr>
          <w:t>[2]</w:t>
        </w:r>
      </w:hyperlink>
      <w:r w:rsidRPr="00C6284A">
        <w:rPr>
          <w:rFonts w:ascii="Arial" w:eastAsia="Times New Roman" w:hAnsi="Arial" w:cs="Arial"/>
          <w:color w:val="252525"/>
          <w:sz w:val="21"/>
          <w:szCs w:val="21"/>
          <w:lang w:val="en"/>
        </w:rPr>
        <w:t> is a modified </w:t>
      </w:r>
      <w:hyperlink r:id="rId31" w:tooltip="Subterranea (geography)" w:history="1">
        <w:r w:rsidRPr="00C6284A">
          <w:rPr>
            <w:rFonts w:ascii="Arial" w:eastAsia="Times New Roman" w:hAnsi="Arial" w:cs="Arial"/>
            <w:color w:val="0B0080"/>
            <w:sz w:val="21"/>
            <w:szCs w:val="21"/>
            <w:lang w:val="en"/>
          </w:rPr>
          <w:t>subterranean</w:t>
        </w:r>
      </w:hyperlink>
      <w:r w:rsidRPr="00C6284A">
        <w:rPr>
          <w:rFonts w:ascii="Arial" w:eastAsia="Times New Roman" w:hAnsi="Arial" w:cs="Arial"/>
          <w:color w:val="252525"/>
          <w:sz w:val="21"/>
          <w:szCs w:val="21"/>
          <w:lang w:val="en"/>
        </w:rPr>
        <w:t> </w:t>
      </w:r>
      <w:hyperlink r:id="rId32" w:tooltip="Plant stem" w:history="1">
        <w:r w:rsidRPr="00C6284A">
          <w:rPr>
            <w:rFonts w:ascii="Arial" w:eastAsia="Times New Roman" w:hAnsi="Arial" w:cs="Arial"/>
            <w:color w:val="0B0080"/>
            <w:sz w:val="21"/>
            <w:szCs w:val="21"/>
            <w:lang w:val="en"/>
          </w:rPr>
          <w:t>stem</w:t>
        </w:r>
      </w:hyperlink>
      <w:r w:rsidRPr="00C6284A">
        <w:rPr>
          <w:rFonts w:ascii="Arial" w:eastAsia="Times New Roman" w:hAnsi="Arial" w:cs="Arial"/>
          <w:color w:val="252525"/>
          <w:sz w:val="21"/>
          <w:szCs w:val="21"/>
          <w:lang w:val="en"/>
        </w:rPr>
        <w:t> of a </w:t>
      </w:r>
      <w:hyperlink r:id="rId33" w:tooltip="Plant" w:history="1">
        <w:r w:rsidRPr="00C6284A">
          <w:rPr>
            <w:rFonts w:ascii="Arial" w:eastAsia="Times New Roman" w:hAnsi="Arial" w:cs="Arial"/>
            <w:color w:val="0B0080"/>
            <w:sz w:val="21"/>
            <w:szCs w:val="21"/>
            <w:lang w:val="en"/>
          </w:rPr>
          <w:t>plant</w:t>
        </w:r>
      </w:hyperlink>
      <w:r w:rsidRPr="00C6284A">
        <w:rPr>
          <w:rFonts w:ascii="Arial" w:eastAsia="Times New Roman" w:hAnsi="Arial" w:cs="Arial"/>
          <w:color w:val="252525"/>
          <w:sz w:val="21"/>
          <w:szCs w:val="21"/>
          <w:lang w:val="en"/>
        </w:rPr>
        <w:t> that is usually found underground, often sending out </w:t>
      </w:r>
      <w:hyperlink r:id="rId34" w:tooltip="Root" w:history="1">
        <w:r w:rsidRPr="00C6284A">
          <w:rPr>
            <w:rFonts w:ascii="Arial" w:eastAsia="Times New Roman" w:hAnsi="Arial" w:cs="Arial"/>
            <w:color w:val="0B0080"/>
            <w:sz w:val="21"/>
            <w:szCs w:val="21"/>
            <w:lang w:val="en"/>
          </w:rPr>
          <w:t>roots</w:t>
        </w:r>
      </w:hyperlink>
      <w:r w:rsidRPr="00C6284A">
        <w:rPr>
          <w:rFonts w:ascii="Arial" w:eastAsia="Times New Roman" w:hAnsi="Arial" w:cs="Arial"/>
          <w:color w:val="252525"/>
          <w:sz w:val="21"/>
          <w:szCs w:val="21"/>
          <w:lang w:val="en"/>
        </w:rPr>
        <w:t> and </w:t>
      </w:r>
      <w:hyperlink r:id="rId35" w:tooltip="Shoot" w:history="1">
        <w:r w:rsidRPr="00C6284A">
          <w:rPr>
            <w:rFonts w:ascii="Arial" w:eastAsia="Times New Roman" w:hAnsi="Arial" w:cs="Arial"/>
            <w:color w:val="0B0080"/>
            <w:sz w:val="21"/>
            <w:szCs w:val="21"/>
            <w:lang w:val="en"/>
          </w:rPr>
          <w:t>shoots</w:t>
        </w:r>
      </w:hyperlink>
      <w:r w:rsidRPr="00C6284A">
        <w:rPr>
          <w:rFonts w:ascii="Arial" w:eastAsia="Times New Roman" w:hAnsi="Arial" w:cs="Arial"/>
          <w:color w:val="252525"/>
          <w:sz w:val="21"/>
          <w:szCs w:val="21"/>
          <w:lang w:val="en"/>
        </w:rPr>
        <w:t> from its </w:t>
      </w:r>
      <w:hyperlink r:id="rId36" w:tooltip="Node (botany)" w:history="1">
        <w:r w:rsidRPr="00C6284A">
          <w:rPr>
            <w:rFonts w:ascii="Arial" w:eastAsia="Times New Roman" w:hAnsi="Arial" w:cs="Arial"/>
            <w:color w:val="0B0080"/>
            <w:sz w:val="21"/>
            <w:szCs w:val="21"/>
            <w:lang w:val="en"/>
          </w:rPr>
          <w:t>nodes</w:t>
        </w:r>
      </w:hyperlink>
      <w:r w:rsidRPr="00C6284A">
        <w:rPr>
          <w:rFonts w:ascii="Arial" w:eastAsia="Times New Roman" w:hAnsi="Arial" w:cs="Arial"/>
          <w:color w:val="252525"/>
          <w:sz w:val="21"/>
          <w:szCs w:val="21"/>
          <w:lang w:val="en"/>
        </w:rPr>
        <w:t>. Rhizomes are also called </w:t>
      </w:r>
      <w:r w:rsidRPr="00C6284A">
        <w:rPr>
          <w:rFonts w:ascii="Arial" w:eastAsia="Times New Roman" w:hAnsi="Arial" w:cs="Arial"/>
          <w:b/>
          <w:bCs/>
          <w:color w:val="252525"/>
          <w:sz w:val="21"/>
          <w:szCs w:val="21"/>
          <w:lang w:val="en"/>
        </w:rPr>
        <w:t>creeping rootstalks</w:t>
      </w:r>
      <w:r w:rsidRPr="00C6284A">
        <w:rPr>
          <w:rFonts w:ascii="Arial" w:eastAsia="Times New Roman" w:hAnsi="Arial" w:cs="Arial"/>
          <w:color w:val="252525"/>
          <w:sz w:val="21"/>
          <w:szCs w:val="21"/>
          <w:lang w:val="en"/>
        </w:rPr>
        <w:t> and </w:t>
      </w:r>
      <w:r w:rsidRPr="00C6284A">
        <w:rPr>
          <w:rFonts w:ascii="Arial" w:eastAsia="Times New Roman" w:hAnsi="Arial" w:cs="Arial"/>
          <w:b/>
          <w:bCs/>
          <w:color w:val="252525"/>
          <w:sz w:val="21"/>
          <w:szCs w:val="21"/>
          <w:lang w:val="en"/>
        </w:rPr>
        <w:t>rootstocks</w:t>
      </w:r>
      <w:r w:rsidRPr="00C6284A">
        <w:rPr>
          <w:rFonts w:ascii="Arial" w:eastAsia="Times New Roman" w:hAnsi="Arial" w:cs="Arial"/>
          <w:color w:val="252525"/>
          <w:sz w:val="21"/>
          <w:szCs w:val="21"/>
          <w:lang w:val="en"/>
        </w:rPr>
        <w:t>. Rhizomes develop from </w:t>
      </w:r>
      <w:hyperlink r:id="rId37" w:tooltip="Axillary bud" w:history="1">
        <w:r w:rsidRPr="00C6284A">
          <w:rPr>
            <w:rFonts w:ascii="Arial" w:eastAsia="Times New Roman" w:hAnsi="Arial" w:cs="Arial"/>
            <w:color w:val="0B0080"/>
            <w:sz w:val="21"/>
            <w:szCs w:val="21"/>
            <w:lang w:val="en"/>
          </w:rPr>
          <w:t>axillary buds</w:t>
        </w:r>
      </w:hyperlink>
      <w:r w:rsidRPr="00C6284A">
        <w:rPr>
          <w:rFonts w:ascii="Arial" w:eastAsia="Times New Roman" w:hAnsi="Arial" w:cs="Arial"/>
          <w:color w:val="252525"/>
          <w:sz w:val="21"/>
          <w:szCs w:val="21"/>
          <w:lang w:val="en"/>
        </w:rPr>
        <w:t> and are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"https://en.wikipedia.org/wiki/Diageotropic" \o "Diageotropic"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diageotropic</w:t>
      </w:r>
      <w:proofErr w:type="spellEnd"/>
      <w:r w:rsidRPr="00C6284A">
        <w:rPr>
          <w:rFonts w:ascii="Arial" w:eastAsia="Times New Roman" w:hAnsi="Arial" w:cs="Arial"/>
          <w:color w:val="252525"/>
          <w:sz w:val="21"/>
          <w:szCs w:val="21"/>
          <w:lang w:val="en"/>
        </w:rPr>
        <w:fldChar w:fldCharType="end"/>
      </w:r>
      <w:r w:rsidRPr="00C6284A">
        <w:rPr>
          <w:rFonts w:ascii="Arial" w:eastAsia="Times New Roman" w:hAnsi="Arial" w:cs="Arial"/>
          <w:color w:val="252525"/>
          <w:sz w:val="21"/>
          <w:szCs w:val="21"/>
          <w:lang w:val="en"/>
        </w:rPr>
        <w:t> or grow perpendicular to the force of gravity. The rhizome also retains the ability to allow new shoots to grow upwards.</w:t>
      </w:r>
      <w:hyperlink r:id="rId38" w:anchor="cite_note-Jang1148-3" w:history="1">
        <w:r w:rsidRPr="00C6284A">
          <w:rPr>
            <w:rFonts w:ascii="Arial" w:eastAsia="Times New Roman" w:hAnsi="Arial" w:cs="Arial"/>
            <w:color w:val="0B0080"/>
            <w:sz w:val="17"/>
            <w:szCs w:val="17"/>
            <w:vertAlign w:val="superscript"/>
            <w:lang w:val="en"/>
          </w:rPr>
          <w:t>[3]</w:t>
        </w:r>
      </w:hyperlink>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If a rhizome is separated into pieces, each piece may be able to give rise to a new plant. The plant uses the rhizome to store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"https://en.wikipedia.org/wiki/Starch" \o "Starch"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starches</w:t>
      </w:r>
      <w:r w:rsidRPr="00C6284A">
        <w:rPr>
          <w:rFonts w:ascii="Arial" w:eastAsia="Times New Roman" w:hAnsi="Arial" w:cs="Arial"/>
          <w:color w:val="252525"/>
          <w:sz w:val="21"/>
          <w:szCs w:val="21"/>
          <w:lang w:val="en"/>
        </w:rPr>
        <w:fldChar w:fldCharType="end"/>
      </w:r>
      <w:proofErr w:type="gramStart"/>
      <w:r w:rsidRPr="00C6284A">
        <w:rPr>
          <w:rFonts w:ascii="Arial" w:eastAsia="Times New Roman" w:hAnsi="Arial" w:cs="Arial"/>
          <w:color w:val="252525"/>
          <w:sz w:val="21"/>
          <w:szCs w:val="21"/>
          <w:lang w:val="en"/>
        </w:rPr>
        <w:t>,</w:t>
      </w:r>
      <w:proofErr w:type="gramEnd"/>
      <w:hyperlink r:id="rId39" w:tooltip="Protein" w:history="1">
        <w:r w:rsidRPr="00C6284A">
          <w:rPr>
            <w:rFonts w:ascii="Arial" w:eastAsia="Times New Roman" w:hAnsi="Arial" w:cs="Arial"/>
            <w:color w:val="0B0080"/>
            <w:sz w:val="21"/>
            <w:szCs w:val="21"/>
            <w:lang w:val="en"/>
          </w:rPr>
          <w:t>proteins</w:t>
        </w:r>
        <w:proofErr w:type="spellEnd"/>
      </w:hyperlink>
      <w:r w:rsidRPr="00C6284A">
        <w:rPr>
          <w:rFonts w:ascii="Arial" w:eastAsia="Times New Roman" w:hAnsi="Arial" w:cs="Arial"/>
          <w:color w:val="252525"/>
          <w:sz w:val="21"/>
          <w:szCs w:val="21"/>
          <w:lang w:val="en"/>
        </w:rPr>
        <w:t>, and other nutrients. These nutrients become useful for the plant when new shoots must be formed or when the plant dies back for the winter.</w:t>
      </w:r>
      <w:hyperlink r:id="rId40" w:anchor="cite_note-Jang1148-3" w:history="1">
        <w:r w:rsidRPr="00C6284A">
          <w:rPr>
            <w:rFonts w:ascii="Arial" w:eastAsia="Times New Roman" w:hAnsi="Arial" w:cs="Arial"/>
            <w:color w:val="0B0080"/>
            <w:sz w:val="17"/>
            <w:szCs w:val="17"/>
            <w:vertAlign w:val="superscript"/>
            <w:lang w:val="en"/>
          </w:rPr>
          <w:t>[3]</w:t>
        </w:r>
      </w:hyperlink>
      <w:r w:rsidRPr="00C6284A">
        <w:rPr>
          <w:rFonts w:ascii="Arial" w:eastAsia="Times New Roman" w:hAnsi="Arial" w:cs="Arial"/>
          <w:color w:val="252525"/>
          <w:sz w:val="21"/>
          <w:szCs w:val="21"/>
          <w:lang w:val="en"/>
        </w:rPr>
        <w:t> This is a process known as </w:t>
      </w:r>
      <w:hyperlink r:id="rId41" w:tooltip="Vegetative reproduction" w:history="1">
        <w:r w:rsidRPr="00C6284A">
          <w:rPr>
            <w:rFonts w:ascii="Arial" w:eastAsia="Times New Roman" w:hAnsi="Arial" w:cs="Arial"/>
            <w:color w:val="0B0080"/>
            <w:sz w:val="21"/>
            <w:szCs w:val="21"/>
            <w:lang w:val="en"/>
          </w:rPr>
          <w:t>vegetative reproduction</w:t>
        </w:r>
      </w:hyperlink>
      <w:r w:rsidRPr="00C6284A">
        <w:rPr>
          <w:rFonts w:ascii="Arial" w:eastAsia="Times New Roman" w:hAnsi="Arial" w:cs="Arial"/>
          <w:color w:val="252525"/>
          <w:sz w:val="21"/>
          <w:szCs w:val="21"/>
          <w:lang w:val="en"/>
        </w:rPr>
        <w:t> and is used by farmers and gardeners to propagate certain plants. This also allows for lateral spread of grasses like </w:t>
      </w:r>
      <w:hyperlink r:id="rId42" w:tooltip="Bamboo" w:history="1">
        <w:r w:rsidRPr="00C6284A">
          <w:rPr>
            <w:rFonts w:ascii="Arial" w:eastAsia="Times New Roman" w:hAnsi="Arial" w:cs="Arial"/>
            <w:color w:val="0B0080"/>
            <w:sz w:val="21"/>
            <w:szCs w:val="21"/>
            <w:lang w:val="en"/>
          </w:rPr>
          <w:t>bamboo</w:t>
        </w:r>
      </w:hyperlink>
      <w:r w:rsidRPr="00C6284A">
        <w:rPr>
          <w:rFonts w:ascii="Arial" w:eastAsia="Times New Roman" w:hAnsi="Arial" w:cs="Arial"/>
          <w:color w:val="252525"/>
          <w:sz w:val="21"/>
          <w:szCs w:val="21"/>
          <w:lang w:val="en"/>
        </w:rPr>
        <w:t> and </w:t>
      </w:r>
      <w:hyperlink r:id="rId43" w:tooltip="Bunch grasses" w:history="1">
        <w:r w:rsidRPr="00C6284A">
          <w:rPr>
            <w:rFonts w:ascii="Arial" w:eastAsia="Times New Roman" w:hAnsi="Arial" w:cs="Arial"/>
            <w:color w:val="0B0080"/>
            <w:sz w:val="21"/>
            <w:szCs w:val="21"/>
            <w:lang w:val="en"/>
          </w:rPr>
          <w:t>bunch grasses</w:t>
        </w:r>
      </w:hyperlink>
      <w:r w:rsidRPr="00C6284A">
        <w:rPr>
          <w:rFonts w:ascii="Arial" w:eastAsia="Times New Roman" w:hAnsi="Arial" w:cs="Arial"/>
          <w:color w:val="252525"/>
          <w:sz w:val="21"/>
          <w:szCs w:val="21"/>
          <w:lang w:val="en"/>
        </w:rPr>
        <w:t xml:space="preserve">. Examples of plants that are propagated this way </w:t>
      </w:r>
      <w:proofErr w:type="spellStart"/>
      <w:r w:rsidRPr="00C6284A">
        <w:rPr>
          <w:rFonts w:ascii="Arial" w:eastAsia="Times New Roman" w:hAnsi="Arial" w:cs="Arial"/>
          <w:color w:val="252525"/>
          <w:sz w:val="21"/>
          <w:szCs w:val="21"/>
          <w:lang w:val="en"/>
        </w:rPr>
        <w:t>include</w:t>
      </w:r>
      <w:hyperlink r:id="rId44" w:tooltip="Hops" w:history="1">
        <w:r w:rsidRPr="00C6284A">
          <w:rPr>
            <w:rFonts w:ascii="Arial" w:eastAsia="Times New Roman" w:hAnsi="Arial" w:cs="Arial"/>
            <w:color w:val="0B0080"/>
            <w:sz w:val="21"/>
            <w:szCs w:val="21"/>
            <w:lang w:val="en"/>
          </w:rPr>
          <w:t>hops</w:t>
        </w:r>
        <w:proofErr w:type="spellEnd"/>
      </w:hyperlink>
      <w:r w:rsidRPr="00C6284A">
        <w:rPr>
          <w:rFonts w:ascii="Arial" w:eastAsia="Times New Roman" w:hAnsi="Arial" w:cs="Arial"/>
          <w:color w:val="252525"/>
          <w:sz w:val="21"/>
          <w:szCs w:val="21"/>
          <w:lang w:val="en"/>
        </w:rPr>
        <w:t>, </w:t>
      </w:r>
      <w:hyperlink r:id="rId45" w:tooltip="Asparagus" w:history="1">
        <w:r w:rsidRPr="00C6284A">
          <w:rPr>
            <w:rFonts w:ascii="Arial" w:eastAsia="Times New Roman" w:hAnsi="Arial" w:cs="Arial"/>
            <w:color w:val="0B0080"/>
            <w:sz w:val="21"/>
            <w:szCs w:val="21"/>
            <w:lang w:val="en"/>
          </w:rPr>
          <w:t>asparagus</w:t>
        </w:r>
      </w:hyperlink>
      <w:r w:rsidRPr="00C6284A">
        <w:rPr>
          <w:rFonts w:ascii="Arial" w:eastAsia="Times New Roman" w:hAnsi="Arial" w:cs="Arial"/>
          <w:color w:val="252525"/>
          <w:sz w:val="21"/>
          <w:szCs w:val="21"/>
          <w:lang w:val="en"/>
        </w:rPr>
        <w:t>, </w:t>
      </w:r>
      <w:hyperlink r:id="rId46" w:tooltip="Ginger" w:history="1">
        <w:r w:rsidRPr="00C6284A">
          <w:rPr>
            <w:rFonts w:ascii="Arial" w:eastAsia="Times New Roman" w:hAnsi="Arial" w:cs="Arial"/>
            <w:color w:val="0B0080"/>
            <w:sz w:val="21"/>
            <w:szCs w:val="21"/>
            <w:lang w:val="en"/>
          </w:rPr>
          <w:t>ginger</w:t>
        </w:r>
      </w:hyperlink>
      <w:r w:rsidRPr="00C6284A">
        <w:rPr>
          <w:rFonts w:ascii="Arial" w:eastAsia="Times New Roman" w:hAnsi="Arial" w:cs="Arial"/>
          <w:color w:val="252525"/>
          <w:sz w:val="21"/>
          <w:szCs w:val="21"/>
          <w:lang w:val="en"/>
        </w:rPr>
        <w:t>, </w:t>
      </w:r>
      <w:hyperlink r:id="rId47" w:tooltip="Iris (plant)" w:history="1">
        <w:r w:rsidRPr="00C6284A">
          <w:rPr>
            <w:rFonts w:ascii="Arial" w:eastAsia="Times New Roman" w:hAnsi="Arial" w:cs="Arial"/>
            <w:color w:val="0B0080"/>
            <w:sz w:val="21"/>
            <w:szCs w:val="21"/>
            <w:lang w:val="en"/>
          </w:rPr>
          <w:t>irises</w:t>
        </w:r>
      </w:hyperlink>
      <w:r w:rsidRPr="00C6284A">
        <w:rPr>
          <w:rFonts w:ascii="Arial" w:eastAsia="Times New Roman" w:hAnsi="Arial" w:cs="Arial"/>
          <w:color w:val="252525"/>
          <w:sz w:val="21"/>
          <w:szCs w:val="21"/>
          <w:lang w:val="en"/>
        </w:rPr>
        <w:t>, </w:t>
      </w:r>
      <w:hyperlink r:id="rId48" w:tooltip="Lily of the Valley" w:history="1">
        <w:r w:rsidRPr="00C6284A">
          <w:rPr>
            <w:rFonts w:ascii="Arial" w:eastAsia="Times New Roman" w:hAnsi="Arial" w:cs="Arial"/>
            <w:color w:val="0B0080"/>
            <w:sz w:val="21"/>
            <w:szCs w:val="21"/>
            <w:lang w:val="en"/>
          </w:rPr>
          <w:t>Lily of the Valley</w:t>
        </w:r>
      </w:hyperlink>
      <w:r w:rsidRPr="00C6284A">
        <w:rPr>
          <w:rFonts w:ascii="Arial" w:eastAsia="Times New Roman" w:hAnsi="Arial" w:cs="Arial"/>
          <w:color w:val="252525"/>
          <w:sz w:val="21"/>
          <w:szCs w:val="21"/>
          <w:lang w:val="en"/>
        </w:rPr>
        <w:t>, </w:t>
      </w:r>
      <w:hyperlink r:id="rId49" w:tooltip="Canna (plant)" w:history="1">
        <w:r w:rsidRPr="00C6284A">
          <w:rPr>
            <w:rFonts w:ascii="Arial" w:eastAsia="Times New Roman" w:hAnsi="Arial" w:cs="Arial"/>
            <w:color w:val="0B0080"/>
            <w:sz w:val="21"/>
            <w:szCs w:val="21"/>
            <w:lang w:val="en"/>
          </w:rPr>
          <w:t>cannas</w:t>
        </w:r>
      </w:hyperlink>
      <w:r w:rsidRPr="00C6284A">
        <w:rPr>
          <w:rFonts w:ascii="Arial" w:eastAsia="Times New Roman" w:hAnsi="Arial" w:cs="Arial"/>
          <w:color w:val="252525"/>
          <w:sz w:val="21"/>
          <w:szCs w:val="21"/>
          <w:lang w:val="en"/>
        </w:rPr>
        <w:t>, and </w:t>
      </w:r>
      <w:hyperlink r:id="rId50" w:tooltip="Sympodial" w:history="1">
        <w:r w:rsidRPr="00C6284A">
          <w:rPr>
            <w:rFonts w:ascii="Arial" w:eastAsia="Times New Roman" w:hAnsi="Arial" w:cs="Arial"/>
            <w:color w:val="0B0080"/>
            <w:sz w:val="21"/>
            <w:szCs w:val="21"/>
            <w:lang w:val="en"/>
          </w:rPr>
          <w:t>sympodial</w:t>
        </w:r>
      </w:hyperlink>
      <w:r w:rsidRPr="00C6284A">
        <w:rPr>
          <w:rFonts w:ascii="Arial" w:eastAsia="Times New Roman" w:hAnsi="Arial" w:cs="Arial"/>
          <w:color w:val="252525"/>
          <w:sz w:val="21"/>
          <w:szCs w:val="21"/>
          <w:lang w:val="en"/>
        </w:rPr>
        <w:t> </w:t>
      </w:r>
      <w:hyperlink r:id="rId51" w:tooltip="Orchid" w:history="1">
        <w:r w:rsidRPr="00C6284A">
          <w:rPr>
            <w:rFonts w:ascii="Arial" w:eastAsia="Times New Roman" w:hAnsi="Arial" w:cs="Arial"/>
            <w:color w:val="0B0080"/>
            <w:sz w:val="21"/>
            <w:szCs w:val="21"/>
            <w:lang w:val="en"/>
          </w:rPr>
          <w:t>orchids</w:t>
        </w:r>
      </w:hyperlink>
      <w:r w:rsidRPr="00C6284A">
        <w:rPr>
          <w:rFonts w:ascii="Arial" w:eastAsia="Times New Roman" w:hAnsi="Arial" w:cs="Arial"/>
          <w:color w:val="252525"/>
          <w:sz w:val="21"/>
          <w:szCs w:val="21"/>
          <w:lang w:val="en"/>
        </w:rPr>
        <w:t>. Some rhizomes which are used directly in cooking include ginger, </w:t>
      </w:r>
      <w:hyperlink r:id="rId52" w:tooltip="Turmeric" w:history="1">
        <w:r w:rsidRPr="00C6284A">
          <w:rPr>
            <w:rFonts w:ascii="Arial" w:eastAsia="Times New Roman" w:hAnsi="Arial" w:cs="Arial"/>
            <w:color w:val="0B0080"/>
            <w:sz w:val="21"/>
            <w:szCs w:val="21"/>
            <w:lang w:val="en"/>
          </w:rPr>
          <w:t>turmeric</w:t>
        </w:r>
      </w:hyperlink>
      <w:r w:rsidRPr="00C6284A">
        <w:rPr>
          <w:rFonts w:ascii="Arial" w:eastAsia="Times New Roman" w:hAnsi="Arial" w:cs="Arial"/>
          <w:color w:val="252525"/>
          <w:sz w:val="21"/>
          <w:szCs w:val="21"/>
          <w:lang w:val="en"/>
        </w:rPr>
        <w:t>, </w:t>
      </w:r>
      <w:hyperlink r:id="rId53" w:tooltip="Galangal" w:history="1">
        <w:r w:rsidRPr="00C6284A">
          <w:rPr>
            <w:rFonts w:ascii="Arial" w:eastAsia="Times New Roman" w:hAnsi="Arial" w:cs="Arial"/>
            <w:color w:val="0B0080"/>
            <w:sz w:val="21"/>
            <w:szCs w:val="21"/>
            <w:lang w:val="en"/>
          </w:rPr>
          <w:t>galangal</w:t>
        </w:r>
      </w:hyperlink>
      <w:r w:rsidRPr="00C6284A">
        <w:rPr>
          <w:rFonts w:ascii="Arial" w:eastAsia="Times New Roman" w:hAnsi="Arial" w:cs="Arial"/>
          <w:color w:val="252525"/>
          <w:sz w:val="21"/>
          <w:szCs w:val="21"/>
          <w:lang w:val="en"/>
        </w:rPr>
        <w:t>, and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"https://en.wikipedia.org/wiki/Fingerroot" \o "Fingerroot"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fingerroot</w:t>
      </w:r>
      <w:proofErr w:type="spellEnd"/>
      <w:r w:rsidRPr="00C6284A">
        <w:rPr>
          <w:rFonts w:ascii="Arial" w:eastAsia="Times New Roman" w:hAnsi="Arial" w:cs="Arial"/>
          <w:color w:val="252525"/>
          <w:sz w:val="21"/>
          <w:szCs w:val="21"/>
          <w:lang w:val="en"/>
        </w:rPr>
        <w:fldChar w:fldCharType="end"/>
      </w:r>
      <w:r w:rsidRPr="00C6284A">
        <w:rPr>
          <w:rFonts w:ascii="Arial" w:eastAsia="Times New Roman" w:hAnsi="Arial" w:cs="Arial"/>
          <w:color w:val="252525"/>
          <w:sz w:val="21"/>
          <w:szCs w:val="21"/>
          <w:lang w:val="en"/>
        </w:rPr>
        <w:t>.</w:t>
      </w:r>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Stored rhizomes are subject to bacterial and fungal infections, making them unsuitable for replanting and greatly diminishing stocks. However, rhizomes can also be produced artificially from tissue cultures. The ability to easily grow rhizomes from tissue cultures leads to better stocks for replanting and greater yields.</w:t>
      </w:r>
      <w:hyperlink r:id="rId54" w:anchor="cite_note-4" w:history="1">
        <w:r w:rsidRPr="00C6284A">
          <w:rPr>
            <w:rFonts w:ascii="Arial" w:eastAsia="Times New Roman" w:hAnsi="Arial" w:cs="Arial"/>
            <w:color w:val="0B0080"/>
            <w:sz w:val="17"/>
            <w:szCs w:val="17"/>
            <w:vertAlign w:val="superscript"/>
            <w:lang w:val="en"/>
          </w:rPr>
          <w:t>[4]</w:t>
        </w:r>
      </w:hyperlink>
      <w:r w:rsidRPr="00C6284A">
        <w:rPr>
          <w:rFonts w:ascii="Arial" w:eastAsia="Times New Roman" w:hAnsi="Arial" w:cs="Arial"/>
          <w:color w:val="252525"/>
          <w:sz w:val="21"/>
          <w:szCs w:val="21"/>
          <w:lang w:val="en"/>
        </w:rPr>
        <w:t> The plant hormones </w:t>
      </w:r>
      <w:hyperlink r:id="rId55" w:tooltip="Ethylene" w:history="1">
        <w:r w:rsidRPr="00C6284A">
          <w:rPr>
            <w:rFonts w:ascii="Arial" w:eastAsia="Times New Roman" w:hAnsi="Arial" w:cs="Arial"/>
            <w:color w:val="0B0080"/>
            <w:sz w:val="21"/>
            <w:szCs w:val="21"/>
            <w:lang w:val="en"/>
          </w:rPr>
          <w:t>ethylene</w:t>
        </w:r>
      </w:hyperlink>
      <w:r w:rsidRPr="00C6284A">
        <w:rPr>
          <w:rFonts w:ascii="Arial" w:eastAsia="Times New Roman" w:hAnsi="Arial" w:cs="Arial"/>
          <w:color w:val="252525"/>
          <w:sz w:val="21"/>
          <w:szCs w:val="21"/>
          <w:lang w:val="en"/>
        </w:rPr>
        <w:t> and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"https://en.wikipedia.org/wiki/Jasmonic_acid" \o "Jasmonic acid"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jasmonic</w:t>
      </w:r>
      <w:proofErr w:type="spellEnd"/>
      <w:r w:rsidRPr="00C6284A">
        <w:rPr>
          <w:rFonts w:ascii="Arial" w:eastAsia="Times New Roman" w:hAnsi="Arial" w:cs="Arial"/>
          <w:color w:val="0B0080"/>
          <w:sz w:val="21"/>
          <w:szCs w:val="21"/>
          <w:lang w:val="en"/>
        </w:rPr>
        <w:t xml:space="preserve"> acid</w:t>
      </w:r>
      <w:r w:rsidRPr="00C6284A">
        <w:rPr>
          <w:rFonts w:ascii="Arial" w:eastAsia="Times New Roman" w:hAnsi="Arial" w:cs="Arial"/>
          <w:color w:val="252525"/>
          <w:sz w:val="21"/>
          <w:szCs w:val="21"/>
          <w:lang w:val="en"/>
        </w:rPr>
        <w:fldChar w:fldCharType="end"/>
      </w:r>
      <w:r w:rsidRPr="00C6284A">
        <w:rPr>
          <w:rFonts w:ascii="Arial" w:eastAsia="Times New Roman" w:hAnsi="Arial" w:cs="Arial"/>
          <w:color w:val="252525"/>
          <w:sz w:val="21"/>
          <w:szCs w:val="21"/>
          <w:lang w:val="en"/>
        </w:rPr>
        <w:t> have been found to help induce and regulate the growth of rhizomes, specifically in </w:t>
      </w:r>
      <w:hyperlink r:id="rId56" w:tooltip="Rhubarb" w:history="1">
        <w:r w:rsidRPr="00C6284A">
          <w:rPr>
            <w:rFonts w:ascii="Arial" w:eastAsia="Times New Roman" w:hAnsi="Arial" w:cs="Arial"/>
            <w:color w:val="0B0080"/>
            <w:sz w:val="21"/>
            <w:szCs w:val="21"/>
            <w:lang w:val="en"/>
          </w:rPr>
          <w:t>rhubarb</w:t>
        </w:r>
      </w:hyperlink>
      <w:r w:rsidRPr="00C6284A">
        <w:rPr>
          <w:rFonts w:ascii="Arial" w:eastAsia="Times New Roman" w:hAnsi="Arial" w:cs="Arial"/>
          <w:color w:val="252525"/>
          <w:sz w:val="21"/>
          <w:szCs w:val="21"/>
          <w:lang w:val="en"/>
        </w:rPr>
        <w:t>. Ethylene that was applied externally was found to affect internal ethylene levels, allowing for easy manipulations of ethylene concentrations.</w:t>
      </w:r>
      <w:hyperlink r:id="rId57" w:anchor="cite_note-5" w:history="1">
        <w:r w:rsidRPr="00C6284A">
          <w:rPr>
            <w:rFonts w:ascii="Arial" w:eastAsia="Times New Roman" w:hAnsi="Arial" w:cs="Arial"/>
            <w:color w:val="0B0080"/>
            <w:sz w:val="17"/>
            <w:szCs w:val="17"/>
            <w:vertAlign w:val="superscript"/>
            <w:lang w:val="en"/>
          </w:rPr>
          <w:t>[5]</w:t>
        </w:r>
      </w:hyperlink>
      <w:r w:rsidRPr="00C6284A">
        <w:rPr>
          <w:rFonts w:ascii="Arial" w:eastAsia="Times New Roman" w:hAnsi="Arial" w:cs="Arial"/>
          <w:color w:val="252525"/>
          <w:sz w:val="21"/>
          <w:szCs w:val="21"/>
          <w:lang w:val="en"/>
        </w:rPr>
        <w:t> Knowledge of how to use these hormones to induce rhizome growth could help farmers and biologists producing plants grown from rhizomes more easily cultivate and grow better plants.</w:t>
      </w:r>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The </w:t>
      </w:r>
      <w:hyperlink r:id="rId58" w:tooltip="Poplars" w:history="1">
        <w:r w:rsidRPr="00C6284A">
          <w:rPr>
            <w:rFonts w:ascii="Arial" w:eastAsia="Times New Roman" w:hAnsi="Arial" w:cs="Arial"/>
            <w:color w:val="0B0080"/>
            <w:sz w:val="21"/>
            <w:szCs w:val="21"/>
            <w:lang w:val="en"/>
          </w:rPr>
          <w:t>poplars</w:t>
        </w:r>
      </w:hyperlink>
      <w:r w:rsidRPr="00C6284A">
        <w:rPr>
          <w:rFonts w:ascii="Arial" w:eastAsia="Times New Roman" w:hAnsi="Arial" w:cs="Arial"/>
          <w:color w:val="252525"/>
          <w:sz w:val="21"/>
          <w:szCs w:val="21"/>
          <w:lang w:val="en"/>
        </w:rPr>
        <w:t> (species of </w:t>
      </w:r>
      <w:proofErr w:type="spellStart"/>
      <w:r w:rsidRPr="00C6284A">
        <w:rPr>
          <w:rFonts w:ascii="Arial" w:eastAsia="Times New Roman" w:hAnsi="Arial" w:cs="Arial"/>
          <w:i/>
          <w:iCs/>
          <w:color w:val="252525"/>
          <w:sz w:val="21"/>
          <w:szCs w:val="21"/>
          <w:lang w:val="en"/>
        </w:rPr>
        <w:t>Populus</w:t>
      </w:r>
      <w:proofErr w:type="spellEnd"/>
      <w:r w:rsidRPr="00C6284A">
        <w:rPr>
          <w:rFonts w:ascii="Arial" w:eastAsia="Times New Roman" w:hAnsi="Arial" w:cs="Arial"/>
          <w:color w:val="252525"/>
          <w:sz w:val="21"/>
          <w:szCs w:val="21"/>
          <w:lang w:val="en"/>
        </w:rPr>
        <w:t>) are an example of trees that propagate using a rhizome. The </w:t>
      </w:r>
      <w:hyperlink r:id="rId59" w:tooltip="Pando (tree)" w:history="1">
        <w:r w:rsidRPr="00C6284A">
          <w:rPr>
            <w:rFonts w:ascii="Arial" w:eastAsia="Times New Roman" w:hAnsi="Arial" w:cs="Arial"/>
            <w:color w:val="0B0080"/>
            <w:sz w:val="21"/>
            <w:szCs w:val="21"/>
            <w:lang w:val="en"/>
          </w:rPr>
          <w:t>Pando</w:t>
        </w:r>
      </w:hyperlink>
      <w:r w:rsidRPr="00C6284A">
        <w:rPr>
          <w:rFonts w:ascii="Arial" w:eastAsia="Times New Roman" w:hAnsi="Arial" w:cs="Arial"/>
          <w:color w:val="252525"/>
          <w:sz w:val="21"/>
          <w:szCs w:val="21"/>
          <w:lang w:val="en"/>
        </w:rPr>
        <w:t> colony in Utah is a famous example, which has been living for about 80,000 years. The rhizome of a poplar colony is the key to its longevity: foragers, insects, fungus, and forest fires may destroy the above-ground portion of the tree, but the underground rhizome is somewhat protected against these threats.</w:t>
      </w:r>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A </w:t>
      </w:r>
      <w:hyperlink r:id="rId60" w:tooltip="Stolon" w:history="1">
        <w:r w:rsidRPr="00C6284A">
          <w:rPr>
            <w:rFonts w:ascii="Arial" w:eastAsia="Times New Roman" w:hAnsi="Arial" w:cs="Arial"/>
            <w:color w:val="0B0080"/>
            <w:sz w:val="21"/>
            <w:szCs w:val="21"/>
            <w:lang w:val="en"/>
          </w:rPr>
          <w:t>stolon</w:t>
        </w:r>
      </w:hyperlink>
      <w:r w:rsidRPr="00C6284A">
        <w:rPr>
          <w:rFonts w:ascii="Arial" w:eastAsia="Times New Roman" w:hAnsi="Arial" w:cs="Arial"/>
          <w:color w:val="252525"/>
          <w:sz w:val="21"/>
          <w:szCs w:val="21"/>
          <w:lang w:val="en"/>
        </w:rPr>
        <w:t> is similar to a rhizome, but, unlike a rhizome, which is the main stem of the plant, a stolon sprouts from an ex</w:t>
      </w:r>
      <w:bookmarkStart w:id="0" w:name="_GoBack"/>
      <w:bookmarkEnd w:id="0"/>
      <w:r w:rsidRPr="00C6284A">
        <w:rPr>
          <w:rFonts w:ascii="Arial" w:eastAsia="Times New Roman" w:hAnsi="Arial" w:cs="Arial"/>
          <w:color w:val="252525"/>
          <w:sz w:val="21"/>
          <w:szCs w:val="21"/>
          <w:lang w:val="en"/>
        </w:rPr>
        <w:t>isting stem, has long internodes, and generates new shoots at the end, such as in the </w:t>
      </w:r>
      <w:hyperlink r:id="rId61" w:tooltip="Strawberry" w:history="1">
        <w:r w:rsidRPr="00C6284A">
          <w:rPr>
            <w:rFonts w:ascii="Arial" w:eastAsia="Times New Roman" w:hAnsi="Arial" w:cs="Arial"/>
            <w:color w:val="0B0080"/>
            <w:sz w:val="21"/>
            <w:szCs w:val="21"/>
            <w:lang w:val="en"/>
          </w:rPr>
          <w:t>strawberry</w:t>
        </w:r>
      </w:hyperlink>
      <w:r w:rsidRPr="00C6284A">
        <w:rPr>
          <w:rFonts w:ascii="Arial" w:eastAsia="Times New Roman" w:hAnsi="Arial" w:cs="Arial"/>
          <w:color w:val="252525"/>
          <w:sz w:val="21"/>
          <w:szCs w:val="21"/>
          <w:lang w:val="en"/>
        </w:rPr>
        <w:t> plant. In general, rhizomes have short internodes; they send out roots from the bottom of the nodes and new upward-growing shoots from the top of the nodes. A stem </w:t>
      </w:r>
      <w:hyperlink r:id="rId62" w:tooltip="Tuber" w:history="1">
        <w:r w:rsidRPr="00C6284A">
          <w:rPr>
            <w:rFonts w:ascii="Arial" w:eastAsia="Times New Roman" w:hAnsi="Arial" w:cs="Arial"/>
            <w:color w:val="0B0080"/>
            <w:sz w:val="21"/>
            <w:szCs w:val="21"/>
            <w:lang w:val="en"/>
          </w:rPr>
          <w:t>tuber</w:t>
        </w:r>
      </w:hyperlink>
      <w:r w:rsidRPr="00C6284A">
        <w:rPr>
          <w:rFonts w:ascii="Arial" w:eastAsia="Times New Roman" w:hAnsi="Arial" w:cs="Arial"/>
          <w:color w:val="252525"/>
          <w:sz w:val="21"/>
          <w:szCs w:val="21"/>
          <w:lang w:val="en"/>
        </w:rPr>
        <w:t> is a thickened part of a rhizome or stolon that has been enlarged for use as a </w:t>
      </w:r>
      <w:hyperlink r:id="rId63" w:tooltip="Storage organ" w:history="1">
        <w:r w:rsidRPr="00C6284A">
          <w:rPr>
            <w:rFonts w:ascii="Arial" w:eastAsia="Times New Roman" w:hAnsi="Arial" w:cs="Arial"/>
            <w:color w:val="0B0080"/>
            <w:sz w:val="21"/>
            <w:szCs w:val="21"/>
            <w:lang w:val="en"/>
          </w:rPr>
          <w:t>storage organ</w:t>
        </w:r>
      </w:hyperlink>
      <w:r w:rsidRPr="00C6284A">
        <w:rPr>
          <w:rFonts w:ascii="Arial" w:eastAsia="Times New Roman" w:hAnsi="Arial" w:cs="Arial"/>
          <w:color w:val="252525"/>
          <w:sz w:val="21"/>
          <w:szCs w:val="21"/>
          <w:lang w:val="en"/>
        </w:rPr>
        <w:t>.</w:t>
      </w:r>
      <w:hyperlink r:id="rId64" w:anchor="cite_note-6" w:history="1">
        <w:r w:rsidRPr="00C6284A">
          <w:rPr>
            <w:rFonts w:ascii="Arial" w:eastAsia="Times New Roman" w:hAnsi="Arial" w:cs="Arial"/>
            <w:color w:val="0B0080"/>
            <w:sz w:val="17"/>
            <w:szCs w:val="17"/>
            <w:vertAlign w:val="superscript"/>
            <w:lang w:val="en"/>
          </w:rPr>
          <w:t>[6]</w:t>
        </w:r>
      </w:hyperlink>
      <w:r w:rsidRPr="00C6284A">
        <w:rPr>
          <w:rFonts w:ascii="Arial" w:eastAsia="Times New Roman" w:hAnsi="Arial" w:cs="Arial"/>
          <w:color w:val="252525"/>
          <w:sz w:val="21"/>
          <w:szCs w:val="21"/>
          <w:lang w:val="en"/>
        </w:rPr>
        <w:t> In general, a tuber is high in </w:t>
      </w:r>
      <w:hyperlink r:id="rId65" w:tooltip="Starch" w:history="1">
        <w:r w:rsidRPr="00C6284A">
          <w:rPr>
            <w:rFonts w:ascii="Arial" w:eastAsia="Times New Roman" w:hAnsi="Arial" w:cs="Arial"/>
            <w:color w:val="0B0080"/>
            <w:sz w:val="21"/>
            <w:szCs w:val="21"/>
            <w:lang w:val="en"/>
          </w:rPr>
          <w:t>starch</w:t>
        </w:r>
      </w:hyperlink>
      <w:r w:rsidRPr="00C6284A">
        <w:rPr>
          <w:rFonts w:ascii="Arial" w:eastAsia="Times New Roman" w:hAnsi="Arial" w:cs="Arial"/>
          <w:color w:val="252525"/>
          <w:sz w:val="21"/>
          <w:szCs w:val="21"/>
          <w:lang w:val="en"/>
        </w:rPr>
        <w:t xml:space="preserve">, for example, the </w:t>
      </w:r>
      <w:proofErr w:type="spellStart"/>
      <w:r w:rsidRPr="00C6284A">
        <w:rPr>
          <w:rFonts w:ascii="Arial" w:eastAsia="Times New Roman" w:hAnsi="Arial" w:cs="Arial"/>
          <w:color w:val="252525"/>
          <w:sz w:val="21"/>
          <w:szCs w:val="21"/>
          <w:lang w:val="en"/>
        </w:rPr>
        <w:t>common</w:t>
      </w:r>
      <w:hyperlink r:id="rId66" w:tooltip="Potato" w:history="1">
        <w:r w:rsidRPr="00C6284A">
          <w:rPr>
            <w:rFonts w:ascii="Arial" w:eastAsia="Times New Roman" w:hAnsi="Arial" w:cs="Arial"/>
            <w:color w:val="0B0080"/>
            <w:sz w:val="21"/>
            <w:szCs w:val="21"/>
            <w:lang w:val="en"/>
          </w:rPr>
          <w:t>potato</w:t>
        </w:r>
        <w:proofErr w:type="spellEnd"/>
      </w:hyperlink>
      <w:r w:rsidRPr="00C6284A">
        <w:rPr>
          <w:rFonts w:ascii="Arial" w:eastAsia="Times New Roman" w:hAnsi="Arial" w:cs="Arial"/>
          <w:color w:val="252525"/>
          <w:sz w:val="21"/>
          <w:szCs w:val="21"/>
          <w:lang w:val="en"/>
        </w:rPr>
        <w:t>, which is a modified stolon. The term tuber is often used imprecisely, and is sometimes applied to plants with rhizomes.</w:t>
      </w:r>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Some plants have rhizomes that grow above ground or that lie at the soil surface, including some </w:t>
      </w:r>
      <w:hyperlink r:id="rId67" w:tooltip="Iris (plant)" w:history="1">
        <w:r w:rsidRPr="00C6284A">
          <w:rPr>
            <w:rFonts w:ascii="Arial" w:eastAsia="Times New Roman" w:hAnsi="Arial" w:cs="Arial"/>
            <w:i/>
            <w:iCs/>
            <w:color w:val="0B0080"/>
            <w:sz w:val="21"/>
            <w:szCs w:val="21"/>
            <w:lang w:val="en"/>
          </w:rPr>
          <w:t>Iris</w:t>
        </w:r>
      </w:hyperlink>
      <w:r w:rsidRPr="00C6284A">
        <w:rPr>
          <w:rFonts w:ascii="Arial" w:eastAsia="Times New Roman" w:hAnsi="Arial" w:cs="Arial"/>
          <w:color w:val="252525"/>
          <w:sz w:val="21"/>
          <w:szCs w:val="21"/>
          <w:lang w:val="en"/>
        </w:rPr>
        <w:t> species, and </w:t>
      </w:r>
      <w:hyperlink r:id="rId68" w:tooltip="Fern" w:history="1">
        <w:r w:rsidRPr="00C6284A">
          <w:rPr>
            <w:rFonts w:ascii="Arial" w:eastAsia="Times New Roman" w:hAnsi="Arial" w:cs="Arial"/>
            <w:color w:val="0B0080"/>
            <w:sz w:val="21"/>
            <w:szCs w:val="21"/>
            <w:lang w:val="en"/>
          </w:rPr>
          <w:t>ferns</w:t>
        </w:r>
      </w:hyperlink>
      <w:r w:rsidRPr="00C6284A">
        <w:rPr>
          <w:rFonts w:ascii="Arial" w:eastAsia="Times New Roman" w:hAnsi="Arial" w:cs="Arial"/>
          <w:color w:val="252525"/>
          <w:sz w:val="21"/>
          <w:szCs w:val="21"/>
          <w:lang w:val="en"/>
        </w:rPr>
        <w:t>, whose spreading stems are rhizomes. Plants with underground rhizomes include </w:t>
      </w:r>
      <w:hyperlink r:id="rId69" w:tooltip="Zingiberaceae" w:history="1">
        <w:r w:rsidRPr="00C6284A">
          <w:rPr>
            <w:rFonts w:ascii="Arial" w:eastAsia="Times New Roman" w:hAnsi="Arial" w:cs="Arial"/>
            <w:color w:val="0B0080"/>
            <w:sz w:val="21"/>
            <w:szCs w:val="21"/>
            <w:lang w:val="en"/>
          </w:rPr>
          <w:t>gingers</w:t>
        </w:r>
      </w:hyperlink>
      <w:r w:rsidRPr="00C6284A">
        <w:rPr>
          <w:rFonts w:ascii="Arial" w:eastAsia="Times New Roman" w:hAnsi="Arial" w:cs="Arial"/>
          <w:color w:val="252525"/>
          <w:sz w:val="21"/>
          <w:szCs w:val="21"/>
          <w:lang w:val="en"/>
        </w:rPr>
        <w:t>, </w:t>
      </w:r>
      <w:hyperlink r:id="rId70" w:tooltip="Bamboo" w:history="1">
        <w:r w:rsidRPr="00C6284A">
          <w:rPr>
            <w:rFonts w:ascii="Arial" w:eastAsia="Times New Roman" w:hAnsi="Arial" w:cs="Arial"/>
            <w:color w:val="0B0080"/>
            <w:sz w:val="21"/>
            <w:szCs w:val="21"/>
            <w:lang w:val="en"/>
          </w:rPr>
          <w:t>bamboo</w:t>
        </w:r>
      </w:hyperlink>
      <w:r w:rsidRPr="00C6284A">
        <w:rPr>
          <w:rFonts w:ascii="Arial" w:eastAsia="Times New Roman" w:hAnsi="Arial" w:cs="Arial"/>
          <w:color w:val="252525"/>
          <w:sz w:val="21"/>
          <w:szCs w:val="21"/>
          <w:lang w:val="en"/>
        </w:rPr>
        <w:t>, the </w:t>
      </w:r>
      <w:hyperlink r:id="rId71" w:tooltip="Venus Flytrap" w:history="1">
        <w:r w:rsidRPr="00C6284A">
          <w:rPr>
            <w:rFonts w:ascii="Arial" w:eastAsia="Times New Roman" w:hAnsi="Arial" w:cs="Arial"/>
            <w:color w:val="0B0080"/>
            <w:sz w:val="21"/>
            <w:szCs w:val="21"/>
            <w:lang w:val="en"/>
          </w:rPr>
          <w:t>Venus Flytrap</w:t>
        </w:r>
      </w:hyperlink>
      <w:r w:rsidRPr="00C6284A">
        <w:rPr>
          <w:rFonts w:ascii="Arial" w:eastAsia="Times New Roman" w:hAnsi="Arial" w:cs="Arial"/>
          <w:color w:val="252525"/>
          <w:sz w:val="21"/>
          <w:szCs w:val="21"/>
          <w:lang w:val="en"/>
        </w:rPr>
        <w:t>, </w:t>
      </w:r>
      <w:hyperlink r:id="rId72" w:tooltip="Physalis alkekengi" w:history="1">
        <w:r w:rsidRPr="00C6284A">
          <w:rPr>
            <w:rFonts w:ascii="Arial" w:eastAsia="Times New Roman" w:hAnsi="Arial" w:cs="Arial"/>
            <w:color w:val="0B0080"/>
            <w:sz w:val="21"/>
            <w:szCs w:val="21"/>
            <w:lang w:val="en"/>
          </w:rPr>
          <w:t>Chinese lantern</w:t>
        </w:r>
      </w:hyperlink>
      <w:r w:rsidRPr="00C6284A">
        <w:rPr>
          <w:rFonts w:ascii="Arial" w:eastAsia="Times New Roman" w:hAnsi="Arial" w:cs="Arial"/>
          <w:color w:val="252525"/>
          <w:sz w:val="21"/>
          <w:szCs w:val="21"/>
          <w:lang w:val="en"/>
        </w:rPr>
        <w:t>, </w:t>
      </w:r>
      <w:hyperlink r:id="rId73" w:tooltip="Western poison-oak" w:history="1">
        <w:r w:rsidRPr="00C6284A">
          <w:rPr>
            <w:rFonts w:ascii="Arial" w:eastAsia="Times New Roman" w:hAnsi="Arial" w:cs="Arial"/>
            <w:color w:val="0B0080"/>
            <w:sz w:val="21"/>
            <w:szCs w:val="21"/>
            <w:lang w:val="en"/>
          </w:rPr>
          <w:t>Western poison-oak</w:t>
        </w:r>
      </w:hyperlink>
      <w:r w:rsidRPr="00C6284A">
        <w:rPr>
          <w:rFonts w:ascii="Arial" w:eastAsia="Times New Roman" w:hAnsi="Arial" w:cs="Arial"/>
          <w:color w:val="252525"/>
          <w:sz w:val="21"/>
          <w:szCs w:val="21"/>
          <w:lang w:val="en"/>
        </w:rPr>
        <w:t>,</w:t>
      </w:r>
      <w:hyperlink r:id="rId74" w:anchor="cite_note-7" w:history="1">
        <w:r w:rsidRPr="00C6284A">
          <w:rPr>
            <w:rFonts w:ascii="Arial" w:eastAsia="Times New Roman" w:hAnsi="Arial" w:cs="Arial"/>
            <w:color w:val="0B0080"/>
            <w:sz w:val="17"/>
            <w:szCs w:val="17"/>
            <w:vertAlign w:val="superscript"/>
            <w:lang w:val="en"/>
          </w:rPr>
          <w:t>[7]</w:t>
        </w:r>
      </w:hyperlink>
      <w:r w:rsidRPr="00C6284A">
        <w:rPr>
          <w:rFonts w:ascii="Arial" w:eastAsia="Times New Roman" w:hAnsi="Arial" w:cs="Arial"/>
          <w:color w:val="252525"/>
          <w:sz w:val="21"/>
          <w:szCs w:val="21"/>
          <w:lang w:val="en"/>
        </w:rPr>
        <w:t> </w:t>
      </w:r>
      <w:hyperlink r:id="rId75" w:tooltip="Hops" w:history="1">
        <w:r w:rsidRPr="00C6284A">
          <w:rPr>
            <w:rFonts w:ascii="Arial" w:eastAsia="Times New Roman" w:hAnsi="Arial" w:cs="Arial"/>
            <w:color w:val="0B0080"/>
            <w:sz w:val="21"/>
            <w:szCs w:val="21"/>
            <w:lang w:val="en"/>
          </w:rPr>
          <w:t>hops</w:t>
        </w:r>
      </w:hyperlink>
      <w:r w:rsidRPr="00C6284A">
        <w:rPr>
          <w:rFonts w:ascii="Arial" w:eastAsia="Times New Roman" w:hAnsi="Arial" w:cs="Arial"/>
          <w:color w:val="252525"/>
          <w:sz w:val="21"/>
          <w:szCs w:val="21"/>
          <w:lang w:val="en"/>
        </w:rPr>
        <w:t>, and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"https://en.wikipedia.org/wiki/Alstroemeria" \o "Alstroemeria"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Alstroemeria</w:t>
      </w:r>
      <w:proofErr w:type="spellEnd"/>
      <w:r w:rsidRPr="00C6284A">
        <w:rPr>
          <w:rFonts w:ascii="Arial" w:eastAsia="Times New Roman" w:hAnsi="Arial" w:cs="Arial"/>
          <w:color w:val="252525"/>
          <w:sz w:val="21"/>
          <w:szCs w:val="21"/>
          <w:lang w:val="en"/>
        </w:rPr>
        <w:fldChar w:fldCharType="end"/>
      </w:r>
      <w:r w:rsidRPr="00C6284A">
        <w:rPr>
          <w:rFonts w:ascii="Arial" w:eastAsia="Times New Roman" w:hAnsi="Arial" w:cs="Arial"/>
          <w:color w:val="252525"/>
          <w:sz w:val="21"/>
          <w:szCs w:val="21"/>
          <w:lang w:val="en"/>
        </w:rPr>
        <w:t>, and the weeds </w:t>
      </w:r>
      <w:hyperlink r:id="rId76" w:tooltip="Johnson grass" w:history="1">
        <w:r w:rsidRPr="00C6284A">
          <w:rPr>
            <w:rFonts w:ascii="Arial" w:eastAsia="Times New Roman" w:hAnsi="Arial" w:cs="Arial"/>
            <w:color w:val="0B0080"/>
            <w:sz w:val="21"/>
            <w:szCs w:val="21"/>
            <w:lang w:val="en"/>
          </w:rPr>
          <w:t>Johnson grass</w:t>
        </w:r>
      </w:hyperlink>
      <w:r w:rsidRPr="00C6284A">
        <w:rPr>
          <w:rFonts w:ascii="Arial" w:eastAsia="Times New Roman" w:hAnsi="Arial" w:cs="Arial"/>
          <w:color w:val="252525"/>
          <w:sz w:val="21"/>
          <w:szCs w:val="21"/>
          <w:lang w:val="en"/>
        </w:rPr>
        <w:t>, </w:t>
      </w:r>
      <w:proofErr w:type="spellStart"/>
      <w:r w:rsidRPr="00C6284A">
        <w:rPr>
          <w:rFonts w:ascii="Arial" w:eastAsia="Times New Roman" w:hAnsi="Arial" w:cs="Arial"/>
          <w:color w:val="252525"/>
          <w:sz w:val="21"/>
          <w:szCs w:val="21"/>
          <w:lang w:val="en"/>
        </w:rPr>
        <w:fldChar w:fldCharType="begin"/>
      </w:r>
      <w:r w:rsidRPr="00C6284A">
        <w:rPr>
          <w:rFonts w:ascii="Arial" w:eastAsia="Times New Roman" w:hAnsi="Arial" w:cs="Arial"/>
          <w:color w:val="252525"/>
          <w:sz w:val="21"/>
          <w:szCs w:val="21"/>
          <w:lang w:val="en"/>
        </w:rPr>
        <w:instrText xml:space="preserve"> HYPERLINK "https://en.wikipedia.org/wiki/Bermuda_grass" \o "Bermuda grass" </w:instrText>
      </w:r>
      <w:r w:rsidRPr="00C6284A">
        <w:rPr>
          <w:rFonts w:ascii="Arial" w:eastAsia="Times New Roman" w:hAnsi="Arial" w:cs="Arial"/>
          <w:color w:val="252525"/>
          <w:sz w:val="21"/>
          <w:szCs w:val="21"/>
          <w:lang w:val="en"/>
        </w:rPr>
        <w:fldChar w:fldCharType="separate"/>
      </w:r>
      <w:r w:rsidRPr="00C6284A">
        <w:rPr>
          <w:rFonts w:ascii="Arial" w:eastAsia="Times New Roman" w:hAnsi="Arial" w:cs="Arial"/>
          <w:color w:val="0B0080"/>
          <w:sz w:val="21"/>
          <w:szCs w:val="21"/>
          <w:lang w:val="en"/>
        </w:rPr>
        <w:t>bermuda</w:t>
      </w:r>
      <w:proofErr w:type="spellEnd"/>
      <w:r w:rsidRPr="00C6284A">
        <w:rPr>
          <w:rFonts w:ascii="Arial" w:eastAsia="Times New Roman" w:hAnsi="Arial" w:cs="Arial"/>
          <w:color w:val="0B0080"/>
          <w:sz w:val="21"/>
          <w:szCs w:val="21"/>
          <w:lang w:val="en"/>
        </w:rPr>
        <w:t xml:space="preserve"> grass</w:t>
      </w:r>
      <w:r w:rsidRPr="00C6284A">
        <w:rPr>
          <w:rFonts w:ascii="Arial" w:eastAsia="Times New Roman" w:hAnsi="Arial" w:cs="Arial"/>
          <w:color w:val="252525"/>
          <w:sz w:val="21"/>
          <w:szCs w:val="21"/>
          <w:lang w:val="en"/>
        </w:rPr>
        <w:fldChar w:fldCharType="end"/>
      </w:r>
      <w:r w:rsidRPr="00C6284A">
        <w:rPr>
          <w:rFonts w:ascii="Arial" w:eastAsia="Times New Roman" w:hAnsi="Arial" w:cs="Arial"/>
          <w:color w:val="252525"/>
          <w:sz w:val="21"/>
          <w:szCs w:val="21"/>
          <w:lang w:val="en"/>
        </w:rPr>
        <w:t>, and </w:t>
      </w:r>
      <w:hyperlink r:id="rId77" w:tooltip="Cyperus rotundus" w:history="1">
        <w:r w:rsidRPr="00C6284A">
          <w:rPr>
            <w:rFonts w:ascii="Arial" w:eastAsia="Times New Roman" w:hAnsi="Arial" w:cs="Arial"/>
            <w:color w:val="0B0080"/>
            <w:sz w:val="21"/>
            <w:szCs w:val="21"/>
            <w:lang w:val="en"/>
          </w:rPr>
          <w:t>purple nut sedge</w:t>
        </w:r>
      </w:hyperlink>
      <w:r w:rsidRPr="00C6284A">
        <w:rPr>
          <w:rFonts w:ascii="Arial" w:eastAsia="Times New Roman" w:hAnsi="Arial" w:cs="Arial"/>
          <w:color w:val="252525"/>
          <w:sz w:val="21"/>
          <w:szCs w:val="21"/>
          <w:lang w:val="en"/>
        </w:rPr>
        <w:t>. Rhizomes generally form a single layer, but in </w:t>
      </w:r>
      <w:hyperlink r:id="rId78" w:tooltip="Equisetum" w:history="1">
        <w:r w:rsidRPr="00C6284A">
          <w:rPr>
            <w:rFonts w:ascii="Arial" w:eastAsia="Times New Roman" w:hAnsi="Arial" w:cs="Arial"/>
            <w:color w:val="0B0080"/>
            <w:sz w:val="21"/>
            <w:szCs w:val="21"/>
            <w:lang w:val="en"/>
          </w:rPr>
          <w:t>Giant Horsetails</w:t>
        </w:r>
      </w:hyperlink>
      <w:r w:rsidRPr="00C6284A">
        <w:rPr>
          <w:rFonts w:ascii="Arial" w:eastAsia="Times New Roman" w:hAnsi="Arial" w:cs="Arial"/>
          <w:color w:val="252525"/>
          <w:sz w:val="21"/>
          <w:szCs w:val="21"/>
          <w:lang w:val="en"/>
        </w:rPr>
        <w:t>, can be multi-tiered.</w:t>
      </w:r>
      <w:hyperlink r:id="rId79" w:anchor="cite_note-8" w:history="1">
        <w:r w:rsidRPr="00C6284A">
          <w:rPr>
            <w:rFonts w:ascii="Arial" w:eastAsia="Times New Roman" w:hAnsi="Arial" w:cs="Arial"/>
            <w:color w:val="0B0080"/>
            <w:sz w:val="17"/>
            <w:szCs w:val="17"/>
            <w:vertAlign w:val="superscript"/>
            <w:lang w:val="en"/>
          </w:rPr>
          <w:t>[8]</w:t>
        </w:r>
      </w:hyperlink>
    </w:p>
    <w:p w:rsidR="00C6284A" w:rsidRPr="00C6284A" w:rsidRDefault="00C6284A" w:rsidP="00C6284A">
      <w:pPr>
        <w:spacing w:before="120" w:after="120" w:line="240" w:lineRule="auto"/>
        <w:rPr>
          <w:rFonts w:ascii="Arial" w:eastAsia="Times New Roman" w:hAnsi="Arial" w:cs="Arial"/>
          <w:color w:val="252525"/>
          <w:sz w:val="21"/>
          <w:szCs w:val="21"/>
          <w:lang w:val="en"/>
        </w:rPr>
      </w:pPr>
      <w:r w:rsidRPr="00C6284A">
        <w:rPr>
          <w:rFonts w:ascii="Arial" w:eastAsia="Times New Roman" w:hAnsi="Arial" w:cs="Arial"/>
          <w:color w:val="252525"/>
          <w:sz w:val="21"/>
          <w:szCs w:val="21"/>
          <w:lang w:val="en"/>
        </w:rPr>
        <w:t>Many rhizomes have culinary value, and some, such as </w:t>
      </w:r>
      <w:proofErr w:type="spellStart"/>
      <w:r w:rsidRPr="00C6284A">
        <w:rPr>
          <w:rFonts w:ascii="Arial" w:eastAsia="Times New Roman" w:hAnsi="Arial" w:cs="Arial"/>
          <w:i/>
          <w:iCs/>
          <w:color w:val="252525"/>
          <w:sz w:val="21"/>
          <w:szCs w:val="21"/>
          <w:lang w:val="en"/>
        </w:rPr>
        <w:fldChar w:fldCharType="begin"/>
      </w:r>
      <w:r w:rsidRPr="00C6284A">
        <w:rPr>
          <w:rFonts w:ascii="Arial" w:eastAsia="Times New Roman" w:hAnsi="Arial" w:cs="Arial"/>
          <w:i/>
          <w:iCs/>
          <w:color w:val="252525"/>
          <w:sz w:val="21"/>
          <w:szCs w:val="21"/>
          <w:lang w:val="en"/>
        </w:rPr>
        <w:instrText xml:space="preserve"> HYPERLINK "https://en.wikipedia.org/wiki/Zhe%27ergen" \o "Zhe'ergen" </w:instrText>
      </w:r>
      <w:r w:rsidRPr="00C6284A">
        <w:rPr>
          <w:rFonts w:ascii="Arial" w:eastAsia="Times New Roman" w:hAnsi="Arial" w:cs="Arial"/>
          <w:i/>
          <w:iCs/>
          <w:color w:val="252525"/>
          <w:sz w:val="21"/>
          <w:szCs w:val="21"/>
          <w:lang w:val="en"/>
        </w:rPr>
        <w:fldChar w:fldCharType="separate"/>
      </w:r>
      <w:r w:rsidRPr="00C6284A">
        <w:rPr>
          <w:rFonts w:ascii="Arial" w:eastAsia="Times New Roman" w:hAnsi="Arial" w:cs="Arial"/>
          <w:i/>
          <w:iCs/>
          <w:color w:val="0B0080"/>
          <w:sz w:val="21"/>
          <w:szCs w:val="21"/>
          <w:lang w:val="en"/>
        </w:rPr>
        <w:t>zhe'ergen</w:t>
      </w:r>
      <w:proofErr w:type="spellEnd"/>
      <w:r w:rsidRPr="00C6284A">
        <w:rPr>
          <w:rFonts w:ascii="Arial" w:eastAsia="Times New Roman" w:hAnsi="Arial" w:cs="Arial"/>
          <w:i/>
          <w:iCs/>
          <w:color w:val="252525"/>
          <w:sz w:val="21"/>
          <w:szCs w:val="21"/>
          <w:lang w:val="en"/>
        </w:rPr>
        <w:fldChar w:fldCharType="end"/>
      </w:r>
      <w:r w:rsidRPr="00C6284A">
        <w:rPr>
          <w:rFonts w:ascii="Arial" w:eastAsia="Times New Roman" w:hAnsi="Arial" w:cs="Arial"/>
          <w:color w:val="252525"/>
          <w:sz w:val="21"/>
          <w:szCs w:val="21"/>
          <w:lang w:val="en"/>
        </w:rPr>
        <w:t>, are commonly consumed raw.</w:t>
      </w:r>
      <w:hyperlink r:id="rId80" w:anchor="cite_note-9" w:history="1">
        <w:r w:rsidRPr="00C6284A">
          <w:rPr>
            <w:rFonts w:ascii="Arial" w:eastAsia="Times New Roman" w:hAnsi="Arial" w:cs="Arial"/>
            <w:color w:val="0B0080"/>
            <w:sz w:val="17"/>
            <w:szCs w:val="17"/>
            <w:vertAlign w:val="superscript"/>
            <w:lang w:val="en"/>
          </w:rPr>
          <w:t>[9]</w:t>
        </w:r>
      </w:hyperlink>
    </w:p>
    <w:p w:rsidR="00C6284A" w:rsidRDefault="00C6284A"/>
    <w:sectPr w:rsidR="00C6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4A"/>
    <w:rsid w:val="00260817"/>
    <w:rsid w:val="00C6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B375-222E-42F8-BDC9-08EC1B4B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2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2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84A"/>
    <w:rPr>
      <w:b/>
      <w:bCs/>
    </w:rPr>
  </w:style>
  <w:style w:type="character" w:customStyle="1" w:styleId="apple-converted-space">
    <w:name w:val="apple-converted-space"/>
    <w:basedOn w:val="DefaultParagraphFont"/>
    <w:rsid w:val="00C6284A"/>
  </w:style>
  <w:style w:type="character" w:styleId="Hyperlink">
    <w:name w:val="Hyperlink"/>
    <w:basedOn w:val="DefaultParagraphFont"/>
    <w:uiPriority w:val="99"/>
    <w:semiHidden/>
    <w:unhideWhenUsed/>
    <w:rsid w:val="00C6284A"/>
    <w:rPr>
      <w:color w:val="0000FF"/>
      <w:u w:val="single"/>
    </w:rPr>
  </w:style>
  <w:style w:type="character" w:customStyle="1" w:styleId="ipa">
    <w:name w:val="ipa"/>
    <w:basedOn w:val="DefaultParagraphFont"/>
    <w:rsid w:val="00C6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2045">
      <w:bodyDiv w:val="1"/>
      <w:marLeft w:val="0"/>
      <w:marRight w:val="0"/>
      <w:marTop w:val="0"/>
      <w:marBottom w:val="0"/>
      <w:divBdr>
        <w:top w:val="none" w:sz="0" w:space="0" w:color="auto"/>
        <w:left w:val="none" w:sz="0" w:space="0" w:color="auto"/>
        <w:bottom w:val="none" w:sz="0" w:space="0" w:color="auto"/>
        <w:right w:val="none" w:sz="0" w:space="0" w:color="auto"/>
      </w:divBdr>
      <w:divsChild>
        <w:div w:id="919561860">
          <w:marLeft w:val="0"/>
          <w:marRight w:val="0"/>
          <w:marTop w:val="0"/>
          <w:marBottom w:val="0"/>
          <w:divBdr>
            <w:top w:val="none" w:sz="0" w:space="0" w:color="auto"/>
            <w:left w:val="none" w:sz="0" w:space="0" w:color="auto"/>
            <w:bottom w:val="none" w:sz="0" w:space="0" w:color="auto"/>
            <w:right w:val="none" w:sz="0" w:space="0" w:color="auto"/>
          </w:divBdr>
        </w:div>
      </w:divsChild>
    </w:div>
    <w:div w:id="1092819165">
      <w:bodyDiv w:val="1"/>
      <w:marLeft w:val="0"/>
      <w:marRight w:val="0"/>
      <w:marTop w:val="0"/>
      <w:marBottom w:val="0"/>
      <w:divBdr>
        <w:top w:val="none" w:sz="0" w:space="0" w:color="auto"/>
        <w:left w:val="none" w:sz="0" w:space="0" w:color="auto"/>
        <w:bottom w:val="none" w:sz="0" w:space="0" w:color="auto"/>
        <w:right w:val="none" w:sz="0" w:space="0" w:color="auto"/>
      </w:divBdr>
      <w:divsChild>
        <w:div w:id="576676385">
          <w:marLeft w:val="300"/>
          <w:marRight w:val="930"/>
          <w:marTop w:val="150"/>
          <w:marBottom w:val="0"/>
          <w:divBdr>
            <w:top w:val="none" w:sz="0" w:space="0" w:color="auto"/>
            <w:left w:val="none" w:sz="0" w:space="0" w:color="auto"/>
            <w:bottom w:val="none" w:sz="0" w:space="0" w:color="auto"/>
            <w:right w:val="none" w:sz="0" w:space="0" w:color="auto"/>
          </w:divBdr>
          <w:divsChild>
            <w:div w:id="979529707">
              <w:marLeft w:val="0"/>
              <w:marRight w:val="0"/>
              <w:marTop w:val="0"/>
              <w:marBottom w:val="0"/>
              <w:divBdr>
                <w:top w:val="none" w:sz="0" w:space="0" w:color="auto"/>
                <w:left w:val="none" w:sz="0" w:space="0" w:color="auto"/>
                <w:bottom w:val="none" w:sz="0" w:space="0" w:color="auto"/>
                <w:right w:val="none" w:sz="0" w:space="0" w:color="auto"/>
              </w:divBdr>
              <w:divsChild>
                <w:div w:id="18773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9425">
      <w:bodyDiv w:val="1"/>
      <w:marLeft w:val="0"/>
      <w:marRight w:val="0"/>
      <w:marTop w:val="0"/>
      <w:marBottom w:val="0"/>
      <w:divBdr>
        <w:top w:val="none" w:sz="0" w:space="0" w:color="auto"/>
        <w:left w:val="none" w:sz="0" w:space="0" w:color="auto"/>
        <w:bottom w:val="none" w:sz="0" w:space="0" w:color="auto"/>
        <w:right w:val="none" w:sz="0" w:space="0" w:color="auto"/>
      </w:divBdr>
      <w:divsChild>
        <w:div w:id="519395117">
          <w:marLeft w:val="0"/>
          <w:marRight w:val="0"/>
          <w:marTop w:val="0"/>
          <w:marBottom w:val="0"/>
          <w:divBdr>
            <w:top w:val="none" w:sz="0" w:space="0" w:color="auto"/>
            <w:left w:val="none" w:sz="0" w:space="0" w:color="auto"/>
            <w:bottom w:val="none" w:sz="0" w:space="0" w:color="auto"/>
            <w:right w:val="none" w:sz="0" w:space="0" w:color="auto"/>
          </w:divBdr>
          <w:divsChild>
            <w:div w:id="1046023881">
              <w:marLeft w:val="0"/>
              <w:marRight w:val="0"/>
              <w:marTop w:val="0"/>
              <w:marBottom w:val="0"/>
              <w:divBdr>
                <w:top w:val="none" w:sz="0" w:space="0" w:color="auto"/>
                <w:left w:val="none" w:sz="0" w:space="0" w:color="auto"/>
                <w:bottom w:val="none" w:sz="0" w:space="0" w:color="auto"/>
                <w:right w:val="none" w:sz="0" w:space="0" w:color="auto"/>
              </w:divBdr>
            </w:div>
            <w:div w:id="1800147726">
              <w:marLeft w:val="0"/>
              <w:marRight w:val="0"/>
              <w:marTop w:val="0"/>
              <w:marBottom w:val="0"/>
              <w:divBdr>
                <w:top w:val="none" w:sz="0" w:space="0" w:color="auto"/>
                <w:left w:val="none" w:sz="0" w:space="0" w:color="auto"/>
                <w:bottom w:val="none" w:sz="0" w:space="0" w:color="auto"/>
                <w:right w:val="none" w:sz="0" w:space="0" w:color="auto"/>
              </w:divBdr>
              <w:divsChild>
                <w:div w:id="1226140576">
                  <w:marLeft w:val="0"/>
                  <w:marRight w:val="0"/>
                  <w:marTop w:val="0"/>
                  <w:marBottom w:val="120"/>
                  <w:divBdr>
                    <w:top w:val="none" w:sz="0" w:space="0" w:color="auto"/>
                    <w:left w:val="none" w:sz="0" w:space="0" w:color="auto"/>
                    <w:bottom w:val="none" w:sz="0" w:space="0" w:color="auto"/>
                    <w:right w:val="none" w:sz="0" w:space="0" w:color="auto"/>
                  </w:divBdr>
                </w:div>
                <w:div w:id="543834532">
                  <w:marLeft w:val="336"/>
                  <w:marRight w:val="0"/>
                  <w:marTop w:val="120"/>
                  <w:marBottom w:val="312"/>
                  <w:divBdr>
                    <w:top w:val="none" w:sz="0" w:space="0" w:color="auto"/>
                    <w:left w:val="none" w:sz="0" w:space="0" w:color="auto"/>
                    <w:bottom w:val="none" w:sz="0" w:space="0" w:color="auto"/>
                    <w:right w:val="none" w:sz="0" w:space="0" w:color="auto"/>
                  </w:divBdr>
                  <w:divsChild>
                    <w:div w:id="3397469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4989345">
                  <w:marLeft w:val="336"/>
                  <w:marRight w:val="0"/>
                  <w:marTop w:val="120"/>
                  <w:marBottom w:val="312"/>
                  <w:divBdr>
                    <w:top w:val="none" w:sz="0" w:space="0" w:color="auto"/>
                    <w:left w:val="none" w:sz="0" w:space="0" w:color="auto"/>
                    <w:bottom w:val="none" w:sz="0" w:space="0" w:color="auto"/>
                    <w:right w:val="none" w:sz="0" w:space="0" w:color="auto"/>
                  </w:divBdr>
                  <w:divsChild>
                    <w:div w:id="11187171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6037697">
                  <w:marLeft w:val="336"/>
                  <w:marRight w:val="0"/>
                  <w:marTop w:val="120"/>
                  <w:marBottom w:val="312"/>
                  <w:divBdr>
                    <w:top w:val="none" w:sz="0" w:space="0" w:color="auto"/>
                    <w:left w:val="none" w:sz="0" w:space="0" w:color="auto"/>
                    <w:bottom w:val="none" w:sz="0" w:space="0" w:color="auto"/>
                    <w:right w:val="none" w:sz="0" w:space="0" w:color="auto"/>
                  </w:divBdr>
                  <w:divsChild>
                    <w:div w:id="1238124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3648514">
                  <w:marLeft w:val="336"/>
                  <w:marRight w:val="0"/>
                  <w:marTop w:val="120"/>
                  <w:marBottom w:val="312"/>
                  <w:divBdr>
                    <w:top w:val="none" w:sz="0" w:space="0" w:color="auto"/>
                    <w:left w:val="none" w:sz="0" w:space="0" w:color="auto"/>
                    <w:bottom w:val="none" w:sz="0" w:space="0" w:color="auto"/>
                    <w:right w:val="none" w:sz="0" w:space="0" w:color="auto"/>
                  </w:divBdr>
                  <w:divsChild>
                    <w:div w:id="465707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le:Lotus_root.jpg" TargetMode="External"/><Relationship Id="rId18" Type="http://schemas.openxmlformats.org/officeDocument/2006/relationships/hyperlink" Target="https://en.wikipedia.org/wiki/Antique_spurge" TargetMode="External"/><Relationship Id="rId26" Type="http://schemas.openxmlformats.org/officeDocument/2006/relationships/hyperlink" Target="https://en.wikipedia.org/wiki/Dendrology" TargetMode="External"/><Relationship Id="rId39" Type="http://schemas.openxmlformats.org/officeDocument/2006/relationships/hyperlink" Target="https://en.wikipedia.org/wiki/Protein" TargetMode="External"/><Relationship Id="rId21" Type="http://schemas.openxmlformats.org/officeDocument/2006/relationships/image" Target="media/image9.jpeg"/><Relationship Id="rId34" Type="http://schemas.openxmlformats.org/officeDocument/2006/relationships/hyperlink" Target="https://en.wikipedia.org/wiki/Root" TargetMode="External"/><Relationship Id="rId42" Type="http://schemas.openxmlformats.org/officeDocument/2006/relationships/hyperlink" Target="https://en.wikipedia.org/wiki/Bamboo" TargetMode="External"/><Relationship Id="rId47" Type="http://schemas.openxmlformats.org/officeDocument/2006/relationships/hyperlink" Target="https://en.wikipedia.org/wiki/Iris_(plant)" TargetMode="External"/><Relationship Id="rId50" Type="http://schemas.openxmlformats.org/officeDocument/2006/relationships/hyperlink" Target="https://en.wikipedia.org/wiki/Sympodial" TargetMode="External"/><Relationship Id="rId55" Type="http://schemas.openxmlformats.org/officeDocument/2006/relationships/hyperlink" Target="https://en.wikipedia.org/wiki/Ethylene" TargetMode="External"/><Relationship Id="rId63" Type="http://schemas.openxmlformats.org/officeDocument/2006/relationships/hyperlink" Target="https://en.wikipedia.org/wiki/Storage_organ" TargetMode="External"/><Relationship Id="rId68" Type="http://schemas.openxmlformats.org/officeDocument/2006/relationships/hyperlink" Target="https://en.wikipedia.org/wiki/Fern" TargetMode="External"/><Relationship Id="rId76" Type="http://schemas.openxmlformats.org/officeDocument/2006/relationships/hyperlink" Target="https://en.wikipedia.org/wiki/Johnson_grass" TargetMode="External"/><Relationship Id="rId7" Type="http://schemas.openxmlformats.org/officeDocument/2006/relationships/image" Target="media/image3.jpeg"/><Relationship Id="rId71" Type="http://schemas.openxmlformats.org/officeDocument/2006/relationships/hyperlink" Target="https://en.wikipedia.org/wiki/Venus_Flytrap" TargetMode="External"/><Relationship Id="rId2" Type="http://schemas.openxmlformats.org/officeDocument/2006/relationships/settings" Target="settings.xml"/><Relationship Id="rId16" Type="http://schemas.openxmlformats.org/officeDocument/2006/relationships/hyperlink" Target="https://en.wikipedia.org/wiki/File:Euphorbia_rhizophora2_ies.jpg" TargetMode="External"/><Relationship Id="rId29" Type="http://schemas.openxmlformats.org/officeDocument/2006/relationships/hyperlink" Target="https://en.wikipedia.org/wiki/Rhizome" TargetMode="External"/><Relationship Id="rId11" Type="http://schemas.openxmlformats.org/officeDocument/2006/relationships/hyperlink" Target="http://aggie-horticulture.tamu.edu/vegetable/the-crops-of-texas/appendix-1-descriptions-of-geographic-regions-in-texas/" TargetMode="External"/><Relationship Id="rId24" Type="http://schemas.openxmlformats.org/officeDocument/2006/relationships/image" Target="media/image10.jpeg"/><Relationship Id="rId32" Type="http://schemas.openxmlformats.org/officeDocument/2006/relationships/hyperlink" Target="https://en.wikipedia.org/wiki/Plant_stem" TargetMode="External"/><Relationship Id="rId37" Type="http://schemas.openxmlformats.org/officeDocument/2006/relationships/hyperlink" Target="https://en.wikipedia.org/wiki/Axillary_bud" TargetMode="External"/><Relationship Id="rId40" Type="http://schemas.openxmlformats.org/officeDocument/2006/relationships/hyperlink" Target="https://en.wikipedia.org/wiki/Rhizome" TargetMode="External"/><Relationship Id="rId45" Type="http://schemas.openxmlformats.org/officeDocument/2006/relationships/hyperlink" Target="https://en.wikipedia.org/wiki/Asparagus" TargetMode="External"/><Relationship Id="rId53" Type="http://schemas.openxmlformats.org/officeDocument/2006/relationships/hyperlink" Target="https://en.wikipedia.org/wiki/Galangal" TargetMode="External"/><Relationship Id="rId58" Type="http://schemas.openxmlformats.org/officeDocument/2006/relationships/hyperlink" Target="https://en.wikipedia.org/wiki/Poplars" TargetMode="External"/><Relationship Id="rId66" Type="http://schemas.openxmlformats.org/officeDocument/2006/relationships/hyperlink" Target="https://en.wikipedia.org/wiki/Potato" TargetMode="External"/><Relationship Id="rId74" Type="http://schemas.openxmlformats.org/officeDocument/2006/relationships/hyperlink" Target="https://en.wikipedia.org/wiki/Rhizome" TargetMode="External"/><Relationship Id="rId79" Type="http://schemas.openxmlformats.org/officeDocument/2006/relationships/hyperlink" Target="https://en.wikipedia.org/wiki/Rhizome" TargetMode="External"/><Relationship Id="rId5" Type="http://schemas.openxmlformats.org/officeDocument/2006/relationships/image" Target="media/image2.jpeg"/><Relationship Id="rId61" Type="http://schemas.openxmlformats.org/officeDocument/2006/relationships/hyperlink" Target="https://en.wikipedia.org/wiki/Strawberry" TargetMode="External"/><Relationship Id="rId82"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en.wikipedia.org/wiki/Euphorbia_antiquorum" TargetMode="External"/><Relationship Id="rId31" Type="http://schemas.openxmlformats.org/officeDocument/2006/relationships/hyperlink" Target="https://en.wikipedia.org/wiki/Subterranea_(geography)" TargetMode="External"/><Relationship Id="rId44" Type="http://schemas.openxmlformats.org/officeDocument/2006/relationships/hyperlink" Target="https://en.wikipedia.org/wiki/Hops" TargetMode="External"/><Relationship Id="rId52" Type="http://schemas.openxmlformats.org/officeDocument/2006/relationships/hyperlink" Target="https://en.wikipedia.org/wiki/Turmeric" TargetMode="External"/><Relationship Id="rId60" Type="http://schemas.openxmlformats.org/officeDocument/2006/relationships/hyperlink" Target="https://en.wikipedia.org/wiki/Stolon" TargetMode="External"/><Relationship Id="rId65" Type="http://schemas.openxmlformats.org/officeDocument/2006/relationships/hyperlink" Target="https://en.wikipedia.org/wiki/Starch" TargetMode="External"/><Relationship Id="rId73" Type="http://schemas.openxmlformats.org/officeDocument/2006/relationships/hyperlink" Target="https://en.wikipedia.org/wiki/Western_poison-oak" TargetMode="External"/><Relationship Id="rId78" Type="http://schemas.openxmlformats.org/officeDocument/2006/relationships/hyperlink" Target="https://en.wikipedia.org/wiki/Equisetum" TargetMode="External"/><Relationship Id="rId8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s://en.wikipedia.org/wiki/Turmeric" TargetMode="External"/><Relationship Id="rId27" Type="http://schemas.openxmlformats.org/officeDocument/2006/relationships/hyperlink" Target="https://en.wikipedia.org/wiki/Help:IPA_for_English" TargetMode="External"/><Relationship Id="rId30" Type="http://schemas.openxmlformats.org/officeDocument/2006/relationships/hyperlink" Target="https://en.wikipedia.org/wiki/Rhizome" TargetMode="External"/><Relationship Id="rId35" Type="http://schemas.openxmlformats.org/officeDocument/2006/relationships/hyperlink" Target="https://en.wikipedia.org/wiki/Shoot" TargetMode="External"/><Relationship Id="rId43" Type="http://schemas.openxmlformats.org/officeDocument/2006/relationships/hyperlink" Target="https://en.wikipedia.org/wiki/Bunch_grasses" TargetMode="External"/><Relationship Id="rId48" Type="http://schemas.openxmlformats.org/officeDocument/2006/relationships/hyperlink" Target="https://en.wikipedia.org/wiki/Lily_of_the_Valley" TargetMode="External"/><Relationship Id="rId56" Type="http://schemas.openxmlformats.org/officeDocument/2006/relationships/hyperlink" Target="https://en.wikipedia.org/wiki/Rhubarb" TargetMode="External"/><Relationship Id="rId64" Type="http://schemas.openxmlformats.org/officeDocument/2006/relationships/hyperlink" Target="https://en.wikipedia.org/wiki/Rhizome" TargetMode="External"/><Relationship Id="rId69" Type="http://schemas.openxmlformats.org/officeDocument/2006/relationships/hyperlink" Target="https://en.wikipedia.org/wiki/Zingiberaceae" TargetMode="External"/><Relationship Id="rId77" Type="http://schemas.openxmlformats.org/officeDocument/2006/relationships/hyperlink" Target="https://en.wikipedia.org/wiki/Cyperus_rotundus" TargetMode="External"/><Relationship Id="rId8" Type="http://schemas.openxmlformats.org/officeDocument/2006/relationships/image" Target="media/image4.jpeg"/><Relationship Id="rId51" Type="http://schemas.openxmlformats.org/officeDocument/2006/relationships/hyperlink" Target="https://en.wikipedia.org/wiki/Orchid" TargetMode="External"/><Relationship Id="rId72" Type="http://schemas.openxmlformats.org/officeDocument/2006/relationships/hyperlink" Target="https://en.wikipedia.org/wiki/Physalis_alkekengi" TargetMode="External"/><Relationship Id="rId80" Type="http://schemas.openxmlformats.org/officeDocument/2006/relationships/hyperlink" Target="https://en.wikipedia.org/wiki/Rhizome" TargetMode="External"/><Relationship Id="rId3" Type="http://schemas.openxmlformats.org/officeDocument/2006/relationships/webSettings" Target="webSettings.xml"/><Relationship Id="rId12" Type="http://schemas.openxmlformats.org/officeDocument/2006/relationships/hyperlink" Target="https://en.wikipedia.org/wiki/Rhizome_(disambiguation)" TargetMode="External"/><Relationship Id="rId17" Type="http://schemas.openxmlformats.org/officeDocument/2006/relationships/image" Target="media/image8.jpeg"/><Relationship Id="rId25" Type="http://schemas.openxmlformats.org/officeDocument/2006/relationships/hyperlink" Target="https://en.wikipedia.org/wiki/Botany" TargetMode="External"/><Relationship Id="rId33" Type="http://schemas.openxmlformats.org/officeDocument/2006/relationships/hyperlink" Target="https://en.wikipedia.org/wiki/Plant" TargetMode="External"/><Relationship Id="rId38" Type="http://schemas.openxmlformats.org/officeDocument/2006/relationships/hyperlink" Target="https://en.wikipedia.org/wiki/Rhizome" TargetMode="External"/><Relationship Id="rId46" Type="http://schemas.openxmlformats.org/officeDocument/2006/relationships/hyperlink" Target="https://en.wikipedia.org/wiki/Ginger" TargetMode="External"/><Relationship Id="rId59" Type="http://schemas.openxmlformats.org/officeDocument/2006/relationships/hyperlink" Target="https://en.wikipedia.org/wiki/Pando_(tree)" TargetMode="External"/><Relationship Id="rId67" Type="http://schemas.openxmlformats.org/officeDocument/2006/relationships/hyperlink" Target="https://en.wikipedia.org/wiki/Iris_(plant)" TargetMode="External"/><Relationship Id="rId20" Type="http://schemas.openxmlformats.org/officeDocument/2006/relationships/hyperlink" Target="https://en.wikipedia.org/wiki/File:Curcuma_longa_roots.jpg" TargetMode="External"/><Relationship Id="rId41" Type="http://schemas.openxmlformats.org/officeDocument/2006/relationships/hyperlink" Target="https://en.wikipedia.org/wiki/Vegetative_reproduction" TargetMode="External"/><Relationship Id="rId54" Type="http://schemas.openxmlformats.org/officeDocument/2006/relationships/hyperlink" Target="https://en.wikipedia.org/wiki/Rhizome" TargetMode="External"/><Relationship Id="rId62" Type="http://schemas.openxmlformats.org/officeDocument/2006/relationships/hyperlink" Target="https://en.wikipedia.org/wiki/Tuber" TargetMode="External"/><Relationship Id="rId70" Type="http://schemas.openxmlformats.org/officeDocument/2006/relationships/hyperlink" Target="https://en.wikipedia.org/wiki/Bamboo" TargetMode="External"/><Relationship Id="rId75" Type="http://schemas.openxmlformats.org/officeDocument/2006/relationships/hyperlink" Target="https://en.wikipedia.org/wiki/Hops" TargetMode="External"/><Relationship Id="rId1" Type="http://schemas.openxmlformats.org/officeDocument/2006/relationships/styles" Target="styles.xml"/><Relationship Id="rId6" Type="http://schemas.openxmlformats.org/officeDocument/2006/relationships/hyperlink" Target="http://aggie-horticulture.tamu.edu/vegetable/the-crops-of-texas/appendix-1-descriptions-of-geographic-regions-in-texas/" TargetMode="External"/><Relationship Id="rId15" Type="http://schemas.openxmlformats.org/officeDocument/2006/relationships/hyperlink" Target="https://en.wikipedia.org/wiki/Nelumbo_nucifera" TargetMode="External"/><Relationship Id="rId23" Type="http://schemas.openxmlformats.org/officeDocument/2006/relationships/hyperlink" Target="https://en.wikipedia.org/wiki/File:Corm_stolons5680.jpg" TargetMode="External"/><Relationship Id="rId28" Type="http://schemas.openxmlformats.org/officeDocument/2006/relationships/hyperlink" Target="https://en.wikipedia.org/wiki/Ancient_Greek" TargetMode="External"/><Relationship Id="rId36" Type="http://schemas.openxmlformats.org/officeDocument/2006/relationships/hyperlink" Target="https://en.wikipedia.org/wiki/Node_(botany)" TargetMode="External"/><Relationship Id="rId49" Type="http://schemas.openxmlformats.org/officeDocument/2006/relationships/hyperlink" Target="https://en.wikipedia.org/wiki/Canna_(plant)" TargetMode="External"/><Relationship Id="rId57" Type="http://schemas.openxmlformats.org/officeDocument/2006/relationships/hyperlink" Target="https://en.wikipedia.org/wiki/Rhiz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 Bhatti</dc:creator>
  <cp:keywords/>
  <dc:description/>
  <cp:lastModifiedBy>Mahboob Bhatti</cp:lastModifiedBy>
  <cp:revision>1</cp:revision>
  <dcterms:created xsi:type="dcterms:W3CDTF">2017-02-19T16:20:00Z</dcterms:created>
  <dcterms:modified xsi:type="dcterms:W3CDTF">2017-02-19T16:27:00Z</dcterms:modified>
</cp:coreProperties>
</file>